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3C" w:rsidRPr="008D3D30" w:rsidRDefault="003C693C" w:rsidP="001166F2">
      <w:pPr>
        <w:pStyle w:val="berschrift1"/>
        <w:numPr>
          <w:ilvl w:val="0"/>
          <w:numId w:val="5"/>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SUMMARY</w:t>
      </w:r>
    </w:p>
    <w:tbl>
      <w:tblPr>
        <w:tblStyle w:val="Tabellenraster"/>
        <w:tblW w:w="0" w:type="auto"/>
        <w:tblLook w:val="04A0" w:firstRow="1" w:lastRow="0" w:firstColumn="1" w:lastColumn="0" w:noHBand="0" w:noVBand="1"/>
      </w:tblPr>
      <w:tblGrid>
        <w:gridCol w:w="1271"/>
        <w:gridCol w:w="850"/>
        <w:gridCol w:w="6923"/>
      </w:tblGrid>
      <w:tr w:rsidR="003C693C" w:rsidRPr="008D3D30" w:rsidTr="00DF1B39">
        <w:tc>
          <w:tcPr>
            <w:tcW w:w="2121" w:type="dxa"/>
            <w:gridSpan w:val="2"/>
            <w:tcBorders>
              <w:right w:val="single" w:sz="18" w:space="0" w:color="auto"/>
            </w:tcBorders>
            <w:vAlign w:val="center"/>
          </w:tcPr>
          <w:p w:rsidR="003C693C"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title</w:t>
            </w:r>
          </w:p>
        </w:tc>
        <w:tc>
          <w:tcPr>
            <w:tcW w:w="6923" w:type="dxa"/>
            <w:tcBorders>
              <w:top w:val="single" w:sz="18" w:space="0" w:color="auto"/>
              <w:left w:val="single" w:sz="18" w:space="0" w:color="auto"/>
              <w:bottom w:val="single" w:sz="18" w:space="0" w:color="auto"/>
              <w:right w:val="single" w:sz="18" w:space="0" w:color="auto"/>
            </w:tcBorders>
            <w:vAlign w:val="center"/>
          </w:tcPr>
          <w:p w:rsidR="003C693C" w:rsidRPr="008D3D30" w:rsidRDefault="003C693C" w:rsidP="001166F2">
            <w:pPr>
              <w:spacing w:before="60" w:after="60"/>
              <w:jc w:val="both"/>
              <w:rPr>
                <w:rFonts w:cstheme="minorHAnsi"/>
                <w:sz w:val="24"/>
                <w:szCs w:val="24"/>
                <w:lang w:val="en-GB"/>
              </w:rPr>
            </w:pPr>
          </w:p>
        </w:tc>
      </w:tr>
      <w:tr w:rsidR="00FA1E1E" w:rsidRPr="008D3D30" w:rsidTr="00DF1B39">
        <w:tc>
          <w:tcPr>
            <w:tcW w:w="2121" w:type="dxa"/>
            <w:gridSpan w:val="2"/>
            <w:tcBorders>
              <w:bottom w:val="single" w:sz="4"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acronym</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6F6982" w:rsidRPr="008D3D30" w:rsidTr="00176A18">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69592C" w:rsidP="001166F2">
            <w:pPr>
              <w:pStyle w:val="berschrift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t>Project A</w:t>
            </w:r>
            <w:r w:rsidR="00DF1B39" w:rsidRPr="008D3D30">
              <w:rPr>
                <w:rFonts w:asciiTheme="minorHAnsi" w:hAnsiTheme="minorHAnsi" w:cstheme="minorHAnsi"/>
                <w:color w:val="1F3864" w:themeColor="accent1" w:themeShade="80"/>
                <w:lang w:val="en-GB"/>
              </w:rPr>
              <w:t>pplicant</w:t>
            </w:r>
          </w:p>
          <w:p w:rsidR="00DF1B39" w:rsidRPr="008D3D30" w:rsidRDefault="00DF1B39" w:rsidP="001166F2">
            <w:pPr>
              <w:jc w:val="both"/>
              <w:rPr>
                <w:rFonts w:cstheme="minorHAnsi"/>
                <w:color w:val="1F3864" w:themeColor="accent1" w:themeShade="80"/>
                <w:sz w:val="24"/>
                <w:szCs w:val="24"/>
                <w:lang w:val="en-GB"/>
              </w:rPr>
            </w:pPr>
          </w:p>
        </w:tc>
      </w:tr>
      <w:tr w:rsidR="00FA1E1E" w:rsidRPr="008D3D30" w:rsidTr="00DF1B39">
        <w:tc>
          <w:tcPr>
            <w:tcW w:w="2121" w:type="dxa"/>
            <w:gridSpan w:val="2"/>
            <w:tcBorders>
              <w:top w:val="single" w:sz="4" w:space="0" w:color="auto"/>
              <w:bottom w:val="single" w:sz="4" w:space="0" w:color="auto"/>
              <w:right w:val="single" w:sz="18" w:space="0" w:color="auto"/>
            </w:tcBorders>
            <w:vAlign w:val="center"/>
          </w:tcPr>
          <w:p w:rsidR="00FA1E1E"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Organisation</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Postal address</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E-mail</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Website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6F6982" w:rsidRPr="008D3D30" w:rsidTr="00DF1B39">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DF1B39"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Responsible </w:t>
            </w:r>
            <w:r w:rsidR="0069592C">
              <w:rPr>
                <w:rFonts w:asciiTheme="minorHAnsi" w:hAnsiTheme="minorHAnsi" w:cstheme="minorHAnsi"/>
                <w:color w:val="1F3864" w:themeColor="accent1" w:themeShade="80"/>
                <w:lang w:val="en-GB"/>
              </w:rPr>
              <w:t>T</w:t>
            </w:r>
            <w:r w:rsidRPr="008D3D30">
              <w:rPr>
                <w:rFonts w:asciiTheme="minorHAnsi" w:hAnsiTheme="minorHAnsi" w:cstheme="minorHAnsi"/>
                <w:color w:val="1F3864" w:themeColor="accent1" w:themeShade="80"/>
                <w:lang w:val="en-GB"/>
              </w:rPr>
              <w:t xml:space="preserve">hematic </w:t>
            </w:r>
            <w:r w:rsidR="0069592C">
              <w:rPr>
                <w:rFonts w:asciiTheme="minorHAnsi" w:hAnsiTheme="minorHAnsi" w:cstheme="minorHAnsi"/>
                <w:color w:val="1F3864" w:themeColor="accent1" w:themeShade="80"/>
                <w:lang w:val="en-GB"/>
              </w:rPr>
              <w:t>Coordination P</w:t>
            </w:r>
            <w:r w:rsidRPr="008D3D30">
              <w:rPr>
                <w:rFonts w:asciiTheme="minorHAnsi" w:hAnsiTheme="minorHAnsi" w:cstheme="minorHAnsi"/>
                <w:color w:val="1F3864" w:themeColor="accent1" w:themeShade="80"/>
                <w:lang w:val="en-GB"/>
              </w:rPr>
              <w:t>oint</w:t>
            </w:r>
          </w:p>
          <w:p w:rsidR="00DF1B39" w:rsidRPr="008D3D30" w:rsidRDefault="00DF1B39" w:rsidP="001166F2">
            <w:pPr>
              <w:jc w:val="both"/>
              <w:rPr>
                <w:rFonts w:cstheme="minorHAnsi"/>
                <w:color w:val="1F3864" w:themeColor="accent1" w:themeShade="80"/>
                <w:sz w:val="24"/>
                <w:szCs w:val="24"/>
                <w:lang w:val="en-GB"/>
              </w:rPr>
            </w:pPr>
          </w:p>
        </w:tc>
      </w:tr>
      <w:tr w:rsidR="00DF1B39" w:rsidRPr="008D3D30" w:rsidTr="00DF1B39">
        <w:tc>
          <w:tcPr>
            <w:tcW w:w="9044" w:type="dxa"/>
            <w:gridSpan w:val="3"/>
            <w:tcBorders>
              <w:top w:val="single" w:sz="4" w:space="0" w:color="auto"/>
              <w:bottom w:val="nil"/>
              <w:right w:val="single" w:sz="4" w:space="0" w:color="auto"/>
            </w:tcBorders>
            <w:vAlign w:val="center"/>
          </w:tcPr>
          <w:p w:rsidR="00DF1B39" w:rsidRPr="008D3D30" w:rsidRDefault="00DF1B39" w:rsidP="001166F2">
            <w:pPr>
              <w:spacing w:before="60" w:after="60"/>
              <w:jc w:val="both"/>
              <w:rPr>
                <w:rFonts w:cstheme="minorHAnsi"/>
                <w:i/>
                <w:iCs/>
                <w:sz w:val="24"/>
                <w:szCs w:val="24"/>
                <w:lang w:val="en-GB"/>
              </w:rPr>
            </w:pPr>
            <w:r w:rsidRPr="008D3D30">
              <w:rPr>
                <w:rFonts w:cstheme="minorHAnsi"/>
                <w:i/>
                <w:iCs/>
                <w:sz w:val="24"/>
                <w:szCs w:val="24"/>
                <w:lang w:val="en-GB"/>
              </w:rPr>
              <w:t>To the Head o</w:t>
            </w:r>
            <w:r w:rsidR="00E37CC8">
              <w:rPr>
                <w:rFonts w:cstheme="minorHAnsi"/>
                <w:i/>
                <w:iCs/>
                <w:sz w:val="24"/>
                <w:szCs w:val="24"/>
                <w:lang w:val="en-GB"/>
              </w:rPr>
              <w:t>f the following Thematic Coordination</w:t>
            </w:r>
            <w:r w:rsidRPr="008D3D30">
              <w:rPr>
                <w:rFonts w:cstheme="minorHAnsi"/>
                <w:i/>
                <w:iCs/>
                <w:sz w:val="24"/>
                <w:szCs w:val="24"/>
                <w:lang w:val="en-GB"/>
              </w:rPr>
              <w:t xml:space="preserve"> Point (TCP)</w:t>
            </w:r>
          </w:p>
          <w:p w:rsidR="00DF1B39" w:rsidRPr="008D3D30" w:rsidRDefault="00DF1B39" w:rsidP="001166F2">
            <w:pPr>
              <w:spacing w:before="60" w:after="60"/>
              <w:jc w:val="both"/>
              <w:rPr>
                <w:rFonts w:cstheme="minorHAnsi"/>
                <w:i/>
                <w:iCs/>
                <w:color w:val="FF0000"/>
                <w:sz w:val="24"/>
                <w:szCs w:val="24"/>
                <w:lang w:val="en-GB"/>
              </w:rPr>
            </w:pPr>
            <w:r w:rsidRPr="008D3D30">
              <w:rPr>
                <w:rFonts w:cstheme="minorHAnsi"/>
                <w:i/>
                <w:iCs/>
                <w:color w:val="FF0000"/>
                <w:sz w:val="24"/>
                <w:szCs w:val="24"/>
                <w:lang w:val="en-GB"/>
              </w:rPr>
              <w:t>(</w:t>
            </w:r>
            <w:r w:rsidRPr="008D3D30">
              <w:rPr>
                <w:rFonts w:cstheme="minorHAnsi"/>
                <w:b/>
                <w:bCs/>
                <w:i/>
                <w:iCs/>
                <w:color w:val="FF0000"/>
                <w:sz w:val="24"/>
                <w:szCs w:val="24"/>
                <w:lang w:val="en-GB"/>
              </w:rPr>
              <w:t>NOTICE:</w:t>
            </w:r>
            <w:r w:rsidRPr="008D3D30">
              <w:rPr>
                <w:rFonts w:cstheme="minorHAnsi"/>
                <w:i/>
                <w:iCs/>
                <w:color w:val="FF0000"/>
                <w:sz w:val="24"/>
                <w:szCs w:val="24"/>
                <w:lang w:val="en-GB"/>
              </w:rPr>
              <w:t xml:space="preserve"> Please choose the appropriate TCP!)</w:t>
            </w:r>
          </w:p>
        </w:tc>
      </w:tr>
      <w:tr w:rsidR="00DF1B39" w:rsidRPr="008D3D30" w:rsidTr="00380861">
        <w:tc>
          <w:tcPr>
            <w:tcW w:w="1271" w:type="dxa"/>
            <w:tcBorders>
              <w:top w:val="nil"/>
              <w:left w:val="single" w:sz="4" w:space="0" w:color="auto"/>
              <w:bottom w:val="nil"/>
              <w:right w:val="nil"/>
            </w:tcBorders>
            <w:vAlign w:val="center"/>
          </w:tcPr>
          <w:p w:rsidR="00DF1B39" w:rsidRPr="008D3D30" w:rsidRDefault="00DF1B39" w:rsidP="001166F2">
            <w:pPr>
              <w:spacing w:before="60" w:after="60"/>
              <w:jc w:val="both"/>
              <w:rPr>
                <w:rFonts w:cstheme="minorHAnsi"/>
                <w:i/>
                <w:iCs/>
                <w:sz w:val="24"/>
                <w:szCs w:val="24"/>
                <w:lang w:val="en-GB"/>
              </w:rPr>
            </w:pPr>
          </w:p>
        </w:tc>
        <w:tc>
          <w:tcPr>
            <w:tcW w:w="7773" w:type="dxa"/>
            <w:gridSpan w:val="2"/>
            <w:tcBorders>
              <w:top w:val="nil"/>
              <w:left w:val="nil"/>
              <w:bottom w:val="nil"/>
              <w:right w:val="single" w:sz="4" w:space="0" w:color="auto"/>
            </w:tcBorders>
            <w:vAlign w:val="center"/>
          </w:tcPr>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bookmarkStart w:id="0" w:name="__Fieldmark__51_566419036"/>
            <w:bookmarkEnd w:id="0"/>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Art and Culture </w:t>
            </w:r>
            <w:r w:rsidR="00DF1B39" w:rsidRPr="008D3D30">
              <w:rPr>
                <w:rFonts w:eastAsia="MS Gothic" w:cstheme="minorHAnsi"/>
                <w:sz w:val="24"/>
                <w:lang w:val="en-GB"/>
              </w:rPr>
              <w:t>(Coordination: Styria)</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Disaster Prevention </w:t>
            </w:r>
            <w:r w:rsidR="00DF1B39" w:rsidRPr="008D3D30">
              <w:rPr>
                <w:rFonts w:eastAsia="MS Gothic" w:cstheme="minorHAnsi"/>
                <w:sz w:val="24"/>
                <w:lang w:val="en-GB"/>
              </w:rPr>
              <w:t xml:space="preserve">(Coordination: </w:t>
            </w:r>
            <w:proofErr w:type="spellStart"/>
            <w:r w:rsidR="00380861" w:rsidRPr="008D3D30">
              <w:rPr>
                <w:rFonts w:eastAsia="MS Gothic" w:cstheme="minorHAnsi"/>
                <w:sz w:val="24"/>
                <w:lang w:val="en-GB"/>
              </w:rPr>
              <w:t>Varaždin</w:t>
            </w:r>
            <w:proofErr w:type="spellEnd"/>
            <w:r w:rsidR="00DF1B39"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Economy </w:t>
            </w:r>
            <w:r w:rsidR="00380861" w:rsidRPr="008D3D30">
              <w:rPr>
                <w:rFonts w:eastAsia="MS Gothic" w:cstheme="minorHAnsi"/>
                <w:sz w:val="24"/>
                <w:lang w:val="en-GB"/>
              </w:rPr>
              <w:t>(Coordination: Vas)</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Energy and Environment </w:t>
            </w:r>
            <w:r w:rsidR="00380861" w:rsidRPr="008D3D30">
              <w:rPr>
                <w:rFonts w:eastAsia="MS Gothic" w:cstheme="minorHAnsi"/>
                <w:sz w:val="24"/>
                <w:lang w:val="en-GB"/>
              </w:rPr>
              <w:t xml:space="preserve">(Coordination: </w:t>
            </w:r>
            <w:proofErr w:type="spellStart"/>
            <w:r w:rsidR="00380861" w:rsidRPr="008D3D30">
              <w:rPr>
                <w:rFonts w:eastAsia="MS Gothic" w:cstheme="minorHAnsi"/>
                <w:sz w:val="24"/>
                <w:lang w:val="en-GB"/>
              </w:rPr>
              <w:t>Međimurje</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Equal Opportunities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Europe </w:t>
            </w:r>
            <w:r w:rsidR="00380861" w:rsidRPr="008D3D30">
              <w:rPr>
                <w:rFonts w:eastAsia="MS Gothic" w:cstheme="minorHAnsi"/>
                <w:sz w:val="24"/>
                <w:lang w:val="en-GB"/>
              </w:rPr>
              <w:t>(Coordination: Burgenland)</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Healthcare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Inclusion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Lifelong Learning </w:t>
            </w:r>
            <w:r w:rsidR="00380861" w:rsidRPr="008D3D30">
              <w:rPr>
                <w:rFonts w:eastAsia="MS Gothic" w:cstheme="minorHAnsi"/>
                <w:sz w:val="24"/>
                <w:lang w:val="en-GB"/>
              </w:rPr>
              <w:t xml:space="preserve">(Coordination: </w:t>
            </w:r>
            <w:proofErr w:type="spellStart"/>
            <w:r w:rsidR="00380861" w:rsidRPr="008D3D30">
              <w:rPr>
                <w:rFonts w:eastAsia="MS Gothic" w:cstheme="minorHAnsi"/>
                <w:sz w:val="24"/>
                <w:lang w:val="en-GB"/>
              </w:rPr>
              <w:t>Krapina-Zagorje</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Rural Development and Ethic Heritage </w:t>
            </w:r>
            <w:r w:rsidR="00380861" w:rsidRPr="008D3D30">
              <w:rPr>
                <w:rFonts w:eastAsia="MS Gothic" w:cstheme="minorHAnsi"/>
                <w:sz w:val="24"/>
                <w:lang w:val="en-GB"/>
              </w:rPr>
              <w:t>(</w:t>
            </w:r>
            <w:proofErr w:type="spellStart"/>
            <w:r w:rsidR="00380861" w:rsidRPr="008D3D30">
              <w:rPr>
                <w:rFonts w:eastAsia="MS Gothic" w:cstheme="minorHAnsi"/>
                <w:sz w:val="24"/>
                <w:lang w:val="en-GB"/>
              </w:rPr>
              <w:t>Coor</w:t>
            </w:r>
            <w:r w:rsidR="00973AF7">
              <w:rPr>
                <w:rFonts w:eastAsia="MS Gothic" w:cstheme="minorHAnsi"/>
                <w:sz w:val="24"/>
                <w:lang w:val="en-GB"/>
              </w:rPr>
              <w:t>d</w:t>
            </w:r>
            <w:proofErr w:type="spellEnd"/>
            <w:r w:rsidR="00380861" w:rsidRPr="008D3D30">
              <w:rPr>
                <w:rFonts w:eastAsia="MS Gothic" w:cstheme="minorHAnsi"/>
                <w:sz w:val="24"/>
                <w:lang w:val="en-GB"/>
              </w:rPr>
              <w:t xml:space="preserve">.: </w:t>
            </w:r>
            <w:proofErr w:type="spellStart"/>
            <w:r w:rsidR="00380861" w:rsidRPr="008D3D30">
              <w:rPr>
                <w:rFonts w:eastAsia="MS Gothic" w:cstheme="minorHAnsi"/>
                <w:sz w:val="24"/>
                <w:lang w:val="en-GB"/>
              </w:rPr>
              <w:t>Korpivnica-Križevci</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973AF7">
              <w:rPr>
                <w:rFonts w:eastAsia="MS Gothic" w:cstheme="minorHAnsi"/>
                <w:lang w:val="en-GB"/>
              </w:rPr>
              <w:t xml:space="preserve"> </w:t>
            </w:r>
            <w:r w:rsidR="00380861" w:rsidRPr="00973AF7">
              <w:rPr>
                <w:rFonts w:eastAsia="MS Gothic" w:cstheme="minorHAnsi"/>
                <w:sz w:val="24"/>
                <w:lang w:val="en-GB"/>
              </w:rPr>
              <w:t xml:space="preserve">on </w:t>
            </w:r>
            <w:r w:rsidR="00380861" w:rsidRPr="00973AF7">
              <w:rPr>
                <w:rFonts w:eastAsia="MS Gothic" w:cstheme="minorHAnsi"/>
                <w:b/>
                <w:bCs/>
                <w:sz w:val="24"/>
                <w:lang w:val="en-GB"/>
              </w:rPr>
              <w:t xml:space="preserve">Sports </w:t>
            </w:r>
            <w:r w:rsidR="00973AF7">
              <w:rPr>
                <w:rFonts w:eastAsia="MS Gothic" w:cstheme="minorHAnsi"/>
                <w:sz w:val="24"/>
                <w:lang w:val="en-GB"/>
              </w:rPr>
              <w:t>(</w:t>
            </w:r>
            <w:r w:rsidR="007462DD" w:rsidRPr="00F561B1">
              <w:rPr>
                <w:rFonts w:eastAsia="MS Gothic" w:cstheme="minorHAnsi"/>
                <w:sz w:val="24"/>
                <w:lang w:val="en-GB"/>
              </w:rPr>
              <w:t>Provisional</w:t>
            </w:r>
            <w:r w:rsidR="007462DD">
              <w:rPr>
                <w:rFonts w:eastAsia="MS Gothic" w:cstheme="minorHAnsi"/>
                <w:sz w:val="24"/>
                <w:lang w:val="en-GB"/>
              </w:rPr>
              <w:t xml:space="preserve"> </w:t>
            </w:r>
            <w:r w:rsidR="00973AF7">
              <w:rPr>
                <w:rFonts w:eastAsia="MS Gothic" w:cstheme="minorHAnsi"/>
                <w:sz w:val="24"/>
                <w:lang w:val="en-GB"/>
              </w:rPr>
              <w:t xml:space="preserve">Coordination: </w:t>
            </w:r>
            <w:r w:rsidR="007462DD" w:rsidRPr="00F561B1">
              <w:rPr>
                <w:rFonts w:eastAsia="MS Gothic" w:cstheme="minorHAnsi"/>
                <w:sz w:val="24"/>
                <w:lang w:val="en-GB"/>
              </w:rPr>
              <w:t>Karlovac</w:t>
            </w:r>
            <w:r w:rsidR="00380861" w:rsidRPr="007462DD">
              <w:rPr>
                <w:rFonts w:eastAsia="MS Gothic" w:cstheme="minorHAnsi"/>
                <w:sz w:val="24"/>
                <w:lang w:val="en-GB"/>
              </w:rPr>
              <w:t>)</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Tourism </w:t>
            </w:r>
            <w:r w:rsidR="00380861" w:rsidRPr="008D3D30">
              <w:rPr>
                <w:rFonts w:eastAsia="MS Gothic" w:cstheme="minorHAnsi"/>
                <w:sz w:val="24"/>
                <w:lang w:val="en-GB"/>
              </w:rPr>
              <w:t>(Coordination: Slovenia)</w:t>
            </w:r>
          </w:p>
        </w:tc>
      </w:tr>
      <w:tr w:rsidR="00380861" w:rsidRPr="008D3D30" w:rsidTr="00380861">
        <w:tc>
          <w:tcPr>
            <w:tcW w:w="9044" w:type="dxa"/>
            <w:gridSpan w:val="3"/>
            <w:tcBorders>
              <w:top w:val="nil"/>
              <w:left w:val="single" w:sz="4" w:space="0" w:color="auto"/>
              <w:bottom w:val="nil"/>
              <w:right w:val="single" w:sz="4" w:space="0" w:color="auto"/>
            </w:tcBorders>
            <w:vAlign w:val="center"/>
          </w:tcPr>
          <w:p w:rsidR="00380861" w:rsidRPr="007462DD" w:rsidRDefault="00380861" w:rsidP="001166F2">
            <w:pPr>
              <w:jc w:val="both"/>
              <w:rPr>
                <w:rFonts w:eastAsia="MS Gothic" w:cstheme="minorHAnsi"/>
                <w:color w:val="4472C4" w:themeColor="accent1"/>
                <w:lang w:val="en-GB"/>
              </w:rPr>
            </w:pPr>
          </w:p>
          <w:p w:rsidR="00380861" w:rsidRPr="008D3D30" w:rsidRDefault="00380861" w:rsidP="001166F2">
            <w:pPr>
              <w:jc w:val="both"/>
              <w:rPr>
                <w:rFonts w:eastAsia="MS Gothic" w:cstheme="minorHAnsi"/>
                <w:i/>
                <w:iCs/>
                <w:sz w:val="24"/>
                <w:szCs w:val="24"/>
                <w:lang w:val="en-GB"/>
              </w:rPr>
            </w:pPr>
            <w:proofErr w:type="gramStart"/>
            <w:r w:rsidRPr="008D3D30">
              <w:rPr>
                <w:rFonts w:eastAsia="MS Gothic" w:cstheme="minorHAnsi"/>
                <w:i/>
                <w:iCs/>
                <w:sz w:val="24"/>
                <w:szCs w:val="24"/>
                <w:lang w:val="en-GB"/>
              </w:rPr>
              <w:t>of</w:t>
            </w:r>
            <w:proofErr w:type="gramEnd"/>
            <w:r w:rsidRPr="008D3D30">
              <w:rPr>
                <w:rFonts w:eastAsia="MS Gothic" w:cstheme="minorHAnsi"/>
                <w:i/>
                <w:iCs/>
                <w:sz w:val="24"/>
                <w:szCs w:val="24"/>
                <w:lang w:val="en-GB"/>
              </w:rPr>
              <w:t xml:space="preserve"> the Alps-Adriatic Alliance.</w:t>
            </w:r>
          </w:p>
          <w:p w:rsidR="007920D9" w:rsidRPr="008D3D30" w:rsidRDefault="007920D9" w:rsidP="001166F2">
            <w:pPr>
              <w:jc w:val="both"/>
              <w:rPr>
                <w:rFonts w:eastAsia="MS Gothic" w:cstheme="minorHAnsi"/>
                <w:i/>
                <w:iCs/>
                <w:lang w:val="en-GB"/>
              </w:rPr>
            </w:pPr>
          </w:p>
        </w:tc>
      </w:tr>
      <w:tr w:rsidR="00380861" w:rsidRPr="008D3D30" w:rsidTr="00176A18">
        <w:tc>
          <w:tcPr>
            <w:tcW w:w="9044" w:type="dxa"/>
            <w:gridSpan w:val="3"/>
            <w:tcBorders>
              <w:top w:val="nil"/>
              <w:left w:val="single" w:sz="4" w:space="0" w:color="auto"/>
              <w:bottom w:val="single" w:sz="4" w:space="0" w:color="auto"/>
              <w:right w:val="single" w:sz="4" w:space="0" w:color="auto"/>
            </w:tcBorders>
            <w:vAlign w:val="center"/>
          </w:tcPr>
          <w:p w:rsidR="00380861" w:rsidRPr="008D3D30" w:rsidRDefault="00380861" w:rsidP="001166F2">
            <w:pPr>
              <w:jc w:val="both"/>
              <w:rPr>
                <w:rFonts w:eastAsia="MS Gothic" w:cstheme="minorHAnsi"/>
                <w:b/>
                <w:bCs/>
                <w:i/>
                <w:iCs/>
                <w:color w:val="FF0000"/>
                <w:sz w:val="24"/>
                <w:szCs w:val="24"/>
                <w:lang w:val="en-GB"/>
              </w:rPr>
            </w:pPr>
            <w:r w:rsidRPr="008D3D30">
              <w:rPr>
                <w:rFonts w:eastAsia="MS Gothic" w:cstheme="minorHAnsi"/>
                <w:b/>
                <w:bCs/>
                <w:i/>
                <w:iCs/>
                <w:color w:val="FF0000"/>
                <w:sz w:val="24"/>
                <w:szCs w:val="24"/>
                <w:lang w:val="en-GB"/>
              </w:rPr>
              <w:lastRenderedPageBreak/>
              <w:t>Please send the project application to the responsible Thematic Coordination Point (TCP),</w:t>
            </w:r>
            <w:r w:rsidRPr="008D3D30">
              <w:rPr>
                <w:rFonts w:eastAsia="MS Gothic" w:cstheme="minorHAnsi"/>
                <w:i/>
                <w:iCs/>
                <w:color w:val="FF0000"/>
                <w:sz w:val="24"/>
                <w:szCs w:val="24"/>
                <w:lang w:val="en-GB"/>
              </w:rPr>
              <w:t xml:space="preserve"> which is responsible for pre-selection.</w:t>
            </w:r>
            <w:r w:rsidRPr="008D3D30">
              <w:rPr>
                <w:rFonts w:eastAsia="MS Gothic" w:cstheme="minorHAnsi"/>
                <w:b/>
                <w:bCs/>
                <w:i/>
                <w:iCs/>
                <w:color w:val="FF0000"/>
                <w:sz w:val="24"/>
                <w:szCs w:val="24"/>
                <w:lang w:val="en-GB"/>
              </w:rPr>
              <w:t xml:space="preserve"> You will find the address-list of all TCPs at the end of this document.</w:t>
            </w:r>
          </w:p>
          <w:p w:rsidR="00380861" w:rsidRPr="008D3D30" w:rsidRDefault="00380861" w:rsidP="001166F2">
            <w:pPr>
              <w:jc w:val="both"/>
              <w:rPr>
                <w:rFonts w:eastAsia="MS Gothic" w:cstheme="minorHAnsi"/>
                <w:color w:val="000000" w:themeColor="text1"/>
                <w:sz w:val="24"/>
                <w:szCs w:val="24"/>
                <w:lang w:val="en-GB"/>
              </w:rPr>
            </w:pPr>
          </w:p>
          <w:p w:rsidR="00380861" w:rsidRPr="008D3D30" w:rsidRDefault="00380861" w:rsidP="0069592C">
            <w:pPr>
              <w:jc w:val="both"/>
              <w:rPr>
                <w:rFonts w:eastAsia="MS Gothic" w:cstheme="minorHAnsi"/>
                <w:color w:val="000000" w:themeColor="text1"/>
                <w:sz w:val="24"/>
                <w:szCs w:val="24"/>
                <w:lang w:val="en-GB"/>
              </w:rPr>
            </w:pPr>
            <w:r w:rsidRPr="008D3D30">
              <w:rPr>
                <w:rFonts w:eastAsia="MS Gothic" w:cstheme="minorHAnsi"/>
                <w:color w:val="000000" w:themeColor="text1"/>
                <w:sz w:val="24"/>
                <w:szCs w:val="24"/>
                <w:lang w:val="en-GB"/>
              </w:rPr>
              <w:t xml:space="preserve">After successful pre-selection the TCP will forward the application to the General Secretariat of the </w:t>
            </w:r>
            <w:r w:rsidR="0069592C">
              <w:rPr>
                <w:rFonts w:eastAsia="MS Gothic" w:cstheme="minorHAnsi"/>
                <w:color w:val="000000" w:themeColor="text1"/>
                <w:sz w:val="24"/>
                <w:szCs w:val="24"/>
                <w:lang w:val="en-GB"/>
              </w:rPr>
              <w:t>AAA</w:t>
            </w:r>
            <w:r w:rsidRPr="008D3D30">
              <w:rPr>
                <w:rFonts w:eastAsia="MS Gothic" w:cstheme="minorHAnsi"/>
                <w:color w:val="000000" w:themeColor="text1"/>
                <w:sz w:val="24"/>
                <w:szCs w:val="24"/>
                <w:lang w:val="en-GB"/>
              </w:rPr>
              <w:t xml:space="preserve"> in Klagenfurt/Carinthia which also presides over the Steering Committee.</w:t>
            </w:r>
          </w:p>
        </w:tc>
      </w:tr>
    </w:tbl>
    <w:p w:rsidR="003C693C" w:rsidRPr="008D3D30" w:rsidRDefault="003C693C"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1271"/>
        <w:gridCol w:w="7773"/>
      </w:tblGrid>
      <w:tr w:rsidR="006F6982"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color w:val="1F3864" w:themeColor="accent1" w:themeShade="80"/>
                <w:sz w:val="24"/>
                <w:szCs w:val="24"/>
                <w:lang w:val="en-GB"/>
              </w:rPr>
            </w:pPr>
          </w:p>
          <w:p w:rsidR="00E6058E" w:rsidRPr="008D3D30" w:rsidRDefault="00E6058E"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type</w:t>
            </w:r>
          </w:p>
        </w:tc>
      </w:tr>
      <w:tr w:rsidR="00E6058E"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 xml:space="preserve">Please select </w:t>
            </w:r>
            <w:r w:rsidR="00973AF7">
              <w:rPr>
                <w:rFonts w:cstheme="minorHAnsi"/>
                <w:sz w:val="24"/>
                <w:szCs w:val="24"/>
                <w:lang w:val="en-GB"/>
              </w:rPr>
              <w:t xml:space="preserve">the </w:t>
            </w:r>
            <w:r w:rsidRPr="008D3D30">
              <w:rPr>
                <w:rFonts w:cstheme="minorHAnsi"/>
                <w:sz w:val="24"/>
                <w:szCs w:val="24"/>
                <w:lang w:val="en-GB"/>
              </w:rPr>
              <w:t xml:space="preserve">adequate project type according to planned project activities and project costs. </w:t>
            </w:r>
          </w:p>
          <w:p w:rsidR="00E6058E" w:rsidRPr="008D3D30" w:rsidRDefault="00E6058E" w:rsidP="0069592C">
            <w:pPr>
              <w:spacing w:before="120"/>
              <w:ind w:right="25"/>
              <w:jc w:val="both"/>
              <w:rPr>
                <w:rFonts w:cstheme="minorHAnsi"/>
                <w:sz w:val="24"/>
                <w:szCs w:val="24"/>
                <w:lang w:val="en-GB"/>
              </w:rPr>
            </w:pPr>
            <w:r w:rsidRPr="008D3D30">
              <w:rPr>
                <w:rFonts w:cstheme="minorHAnsi"/>
                <w:color w:val="FF0000"/>
                <w:sz w:val="24"/>
                <w:szCs w:val="24"/>
                <w:lang w:val="en-GB"/>
              </w:rPr>
              <w:t>NOTICE: All projects must include at least three partners from at least three AA</w:t>
            </w:r>
            <w:r w:rsidR="0069592C">
              <w:rPr>
                <w:rFonts w:cstheme="minorHAnsi"/>
                <w:color w:val="FF0000"/>
                <w:sz w:val="24"/>
                <w:szCs w:val="24"/>
                <w:lang w:val="en-GB"/>
              </w:rPr>
              <w:t>A</w:t>
            </w:r>
            <w:r w:rsidRPr="008D3D30">
              <w:rPr>
                <w:rFonts w:cstheme="minorHAnsi"/>
                <w:color w:val="FF0000"/>
                <w:sz w:val="24"/>
                <w:szCs w:val="24"/>
                <w:lang w:val="en-GB"/>
              </w:rPr>
              <w:t xml:space="preserve"> </w:t>
            </w:r>
            <w:r w:rsidRPr="0069592C">
              <w:rPr>
                <w:rFonts w:cstheme="minorHAnsi"/>
                <w:color w:val="FF0000"/>
                <w:sz w:val="24"/>
                <w:szCs w:val="24"/>
                <w:lang w:val="en-GB"/>
              </w:rPr>
              <w:t>member</w:t>
            </w:r>
            <w:r w:rsidR="0069592C" w:rsidRPr="0069592C">
              <w:rPr>
                <w:rFonts w:cstheme="minorHAnsi"/>
                <w:color w:val="FF0000"/>
                <w:sz w:val="24"/>
                <w:szCs w:val="24"/>
                <w:lang w:val="en-GB"/>
              </w:rPr>
              <w:t>s</w:t>
            </w:r>
            <w:r w:rsidRPr="0069592C">
              <w:rPr>
                <w:rFonts w:cstheme="minorHAnsi"/>
                <w:color w:val="FF0000"/>
                <w:sz w:val="24"/>
                <w:szCs w:val="24"/>
                <w:lang w:val="en-GB"/>
              </w:rPr>
              <w:t>.</w:t>
            </w:r>
          </w:p>
        </w:tc>
      </w:tr>
      <w:tr w:rsidR="00E6058E" w:rsidRPr="008D3D30" w:rsidTr="00E6058E">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vAlign w:val="center"/>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PREPARATION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Listenabsatz"/>
              <w:numPr>
                <w:ilvl w:val="0"/>
                <w:numId w:val="3"/>
              </w:numPr>
              <w:spacing w:before="120" w:line="240" w:lineRule="auto"/>
              <w:ind w:right="25"/>
              <w:jc w:val="both"/>
              <w:rPr>
                <w:rFonts w:cstheme="minorHAnsi"/>
                <w:sz w:val="24"/>
                <w:szCs w:val="24"/>
                <w:lang w:val="en-GB"/>
              </w:rPr>
            </w:pPr>
            <w:r w:rsidRPr="008D3D30">
              <w:rPr>
                <w:rFonts w:cstheme="minorHAnsi"/>
                <w:sz w:val="24"/>
                <w:szCs w:val="24"/>
                <w:lang w:val="en-GB"/>
              </w:rPr>
              <w:t xml:space="preserve"> </w:t>
            </w:r>
            <w:r w:rsidRPr="008D3D30">
              <w:rPr>
                <w:rFonts w:cstheme="minorHAnsi"/>
                <w:i/>
                <w:iCs/>
                <w:sz w:val="24"/>
                <w:szCs w:val="24"/>
                <w:lang w:val="en-GB"/>
              </w:rPr>
              <w:t>Preparation of the project application for submission in order to e</w:t>
            </w:r>
            <w:r w:rsidR="00973AF7">
              <w:rPr>
                <w:rFonts w:cstheme="minorHAnsi"/>
                <w:i/>
                <w:iCs/>
                <w:sz w:val="24"/>
                <w:szCs w:val="24"/>
                <w:lang w:val="en-GB"/>
              </w:rPr>
              <w:t>nsure financing from various EU-</w:t>
            </w:r>
            <w:r w:rsidRPr="008D3D30">
              <w:rPr>
                <w:rFonts w:cstheme="minorHAnsi"/>
                <w:i/>
                <w:iCs/>
                <w:sz w:val="24"/>
                <w:szCs w:val="24"/>
                <w:lang w:val="en-GB"/>
              </w:rPr>
              <w:t>funds</w:t>
            </w:r>
          </w:p>
          <w:p w:rsidR="00E6058E" w:rsidRPr="001166F2" w:rsidRDefault="00E6058E" w:rsidP="001166F2">
            <w:pPr>
              <w:pStyle w:val="Listenabsatz"/>
              <w:numPr>
                <w:ilvl w:val="0"/>
                <w:numId w:val="3"/>
              </w:numPr>
              <w:spacing w:after="0" w:line="240" w:lineRule="auto"/>
              <w:jc w:val="both"/>
              <w:rPr>
                <w:rFonts w:eastAsia="MS Gothic"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p w:rsidR="00E6058E" w:rsidRPr="00E50C4A" w:rsidRDefault="001166F2" w:rsidP="00E50C4A">
            <w:pPr>
              <w:pStyle w:val="Listenabsatz"/>
              <w:numPr>
                <w:ilvl w:val="0"/>
                <w:numId w:val="3"/>
              </w:numPr>
              <w:spacing w:after="0" w:line="240" w:lineRule="auto"/>
              <w:jc w:val="both"/>
              <w:rPr>
                <w:rFonts w:eastAsia="MS Gothic" w:cstheme="minorHAnsi"/>
                <w:sz w:val="24"/>
                <w:szCs w:val="24"/>
                <w:lang w:val="en-GB"/>
              </w:rPr>
            </w:pPr>
            <w:r>
              <w:rPr>
                <w:rFonts w:cstheme="minorHAnsi"/>
                <w:i/>
                <w:iCs/>
                <w:sz w:val="24"/>
                <w:szCs w:val="24"/>
                <w:lang w:val="en-GB"/>
              </w:rPr>
              <w:t>Please be advise</w:t>
            </w:r>
            <w:r w:rsidR="00973AF7">
              <w:rPr>
                <w:rFonts w:cstheme="minorHAnsi"/>
                <w:i/>
                <w:iCs/>
                <w:sz w:val="24"/>
                <w:szCs w:val="24"/>
                <w:lang w:val="en-GB"/>
              </w:rPr>
              <w:t>d</w:t>
            </w:r>
            <w:r>
              <w:rPr>
                <w:rFonts w:cstheme="minorHAnsi"/>
                <w:i/>
                <w:iCs/>
                <w:sz w:val="24"/>
                <w:szCs w:val="24"/>
                <w:lang w:val="en-GB"/>
              </w:rPr>
              <w:t xml:space="preserve"> that you will need to send the proof of project submission in the case that the grant is awarded</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IMPLEMENTATION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Listenabsatz"/>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projects th</w:t>
            </w:r>
            <w:r w:rsidR="00973AF7">
              <w:rPr>
                <w:rFonts w:cstheme="minorHAnsi"/>
                <w:i/>
                <w:iCs/>
                <w:sz w:val="24"/>
                <w:szCs w:val="24"/>
                <w:lang w:val="en-GB"/>
              </w:rPr>
              <w:t>at are financed from various EU-</w:t>
            </w:r>
            <w:r w:rsidRPr="008D3D30">
              <w:rPr>
                <w:rFonts w:cstheme="minorHAnsi"/>
                <w:i/>
                <w:iCs/>
                <w:sz w:val="24"/>
                <w:szCs w:val="24"/>
                <w:lang w:val="en-GB"/>
              </w:rPr>
              <w:t>funds</w:t>
            </w:r>
          </w:p>
          <w:p w:rsidR="00E6058E" w:rsidRPr="00E50C4A" w:rsidRDefault="00E6058E" w:rsidP="00E50C4A">
            <w:pPr>
              <w:pStyle w:val="Listenabsatz"/>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ind w:right="25"/>
              <w:jc w:val="both"/>
              <w:rPr>
                <w:rFonts w:cstheme="minorHAnsi"/>
                <w:sz w:val="24"/>
                <w:szCs w:val="24"/>
                <w:lang w:val="en-GB"/>
              </w:rPr>
            </w:pPr>
            <w:r w:rsidRPr="008D3D30">
              <w:rPr>
                <w:rFonts w:cstheme="minorHAnsi"/>
                <w:sz w:val="24"/>
                <w:szCs w:val="24"/>
                <w:lang w:val="en-GB"/>
              </w:rPr>
              <w:t>JOINT PROJECTS</w:t>
            </w:r>
          </w:p>
          <w:p w:rsidR="00E6058E" w:rsidRPr="008D3D30" w:rsidRDefault="00E6058E" w:rsidP="001166F2">
            <w:pPr>
              <w:pStyle w:val="Listenabsatz"/>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various joint projects between partners from Alps – Ad</w:t>
            </w:r>
            <w:r w:rsidR="00973AF7">
              <w:rPr>
                <w:rFonts w:cstheme="minorHAnsi"/>
                <w:i/>
                <w:iCs/>
                <w:sz w:val="24"/>
                <w:szCs w:val="24"/>
                <w:lang w:val="en-GB"/>
              </w:rPr>
              <w:t>riatic – Alliance members</w:t>
            </w:r>
          </w:p>
          <w:p w:rsidR="00E6058E" w:rsidRPr="00E50C4A" w:rsidRDefault="00E6058E" w:rsidP="00E50C4A">
            <w:pPr>
              <w:pStyle w:val="Listenabsatz"/>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20% of the overall project costs or a maximum of 4.000 EUR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bl>
    <w:p w:rsidR="000410E9" w:rsidRPr="008D3D30" w:rsidRDefault="000410E9"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DC321C" w:rsidRPr="008D3D30" w:rsidTr="00176A18">
        <w:tc>
          <w:tcPr>
            <w:tcW w:w="9044" w:type="dxa"/>
            <w:tcBorders>
              <w:top w:val="nil"/>
              <w:left w:val="nil"/>
              <w:bottom w:val="nil"/>
              <w:right w:val="nil"/>
            </w:tcBorders>
            <w:vAlign w:val="center"/>
          </w:tcPr>
          <w:p w:rsidR="00DC321C" w:rsidRPr="008D3D30" w:rsidRDefault="00973AF7" w:rsidP="00973AF7">
            <w:pPr>
              <w:spacing w:before="120"/>
              <w:ind w:right="25"/>
              <w:jc w:val="both"/>
              <w:rPr>
                <w:rFonts w:cstheme="minorHAnsi"/>
                <w:sz w:val="24"/>
                <w:szCs w:val="24"/>
                <w:lang w:val="en-GB"/>
              </w:rPr>
            </w:pPr>
            <w:r>
              <w:rPr>
                <w:rFonts w:cstheme="minorHAnsi"/>
                <w:sz w:val="24"/>
                <w:szCs w:val="24"/>
                <w:lang w:val="en-GB"/>
              </w:rPr>
              <w:t xml:space="preserve">In case of </w:t>
            </w:r>
            <w:r w:rsidR="007462DD" w:rsidRPr="00F561B1">
              <w:rPr>
                <w:rFonts w:cstheme="minorHAnsi"/>
                <w:sz w:val="24"/>
                <w:szCs w:val="24"/>
                <w:lang w:val="en-GB"/>
              </w:rPr>
              <w:t>EU</w:t>
            </w:r>
            <w:r w:rsidR="007462DD" w:rsidRPr="000A3014">
              <w:rPr>
                <w:rFonts w:cstheme="minorHAnsi"/>
                <w:color w:val="7030A0"/>
                <w:sz w:val="24"/>
                <w:szCs w:val="24"/>
                <w:lang w:val="en-GB"/>
              </w:rPr>
              <w:t>-</w:t>
            </w:r>
            <w:r>
              <w:rPr>
                <w:rFonts w:cstheme="minorHAnsi"/>
                <w:sz w:val="24"/>
                <w:szCs w:val="24"/>
                <w:lang w:val="en-GB"/>
              </w:rPr>
              <w:t xml:space="preserve">project-preparations and </w:t>
            </w:r>
            <w:r w:rsidR="007462DD" w:rsidRPr="007462DD">
              <w:rPr>
                <w:rFonts w:cstheme="minorHAnsi"/>
                <w:color w:val="4472C4" w:themeColor="accent1"/>
                <w:sz w:val="24"/>
                <w:szCs w:val="24"/>
                <w:lang w:val="en-GB"/>
              </w:rPr>
              <w:t>-</w:t>
            </w:r>
            <w:r>
              <w:rPr>
                <w:rFonts w:cstheme="minorHAnsi"/>
                <w:sz w:val="24"/>
                <w:szCs w:val="24"/>
                <w:lang w:val="en-GB"/>
              </w:rPr>
              <w:t xml:space="preserve">implementations: </w:t>
            </w:r>
            <w:r w:rsidR="00DC321C" w:rsidRPr="008D3D30">
              <w:rPr>
                <w:rFonts w:cstheme="minorHAnsi"/>
                <w:sz w:val="24"/>
                <w:szCs w:val="24"/>
                <w:lang w:val="en-GB"/>
              </w:rPr>
              <w:t xml:space="preserve">Please </w:t>
            </w:r>
            <w:r>
              <w:rPr>
                <w:rFonts w:cstheme="minorHAnsi"/>
                <w:sz w:val="24"/>
                <w:szCs w:val="24"/>
                <w:lang w:val="en-GB"/>
              </w:rPr>
              <w:t>state the program and specific call of the EU-</w:t>
            </w:r>
            <w:r w:rsidR="00DC321C" w:rsidRPr="008D3D30">
              <w:rPr>
                <w:rFonts w:cstheme="minorHAnsi"/>
                <w:sz w:val="24"/>
                <w:szCs w:val="24"/>
                <w:lang w:val="en-GB"/>
              </w:rPr>
              <w:t>fund from which the project will be/is funded</w:t>
            </w:r>
          </w:p>
        </w:tc>
      </w:tr>
      <w:tr w:rsidR="00DC321C" w:rsidRPr="008D3D30" w:rsidTr="00BC7533">
        <w:trPr>
          <w:trHeight w:val="1209"/>
        </w:trPr>
        <w:tc>
          <w:tcPr>
            <w:tcW w:w="9044" w:type="dxa"/>
            <w:tcBorders>
              <w:top w:val="single" w:sz="4" w:space="0" w:color="auto"/>
              <w:left w:val="single" w:sz="4" w:space="0" w:color="auto"/>
              <w:bottom w:val="single" w:sz="4" w:space="0" w:color="auto"/>
              <w:right w:val="single" w:sz="4" w:space="0" w:color="auto"/>
            </w:tcBorders>
            <w:vAlign w:val="center"/>
          </w:tcPr>
          <w:p w:rsidR="00DC321C" w:rsidRPr="008D3D30" w:rsidRDefault="00DC321C" w:rsidP="001166F2">
            <w:pPr>
              <w:pStyle w:val="Listenabsatz"/>
              <w:spacing w:after="0" w:line="240" w:lineRule="auto"/>
              <w:jc w:val="both"/>
              <w:rPr>
                <w:rFonts w:eastAsia="MS Gothic" w:cstheme="minorHAnsi"/>
                <w:sz w:val="24"/>
                <w:szCs w:val="24"/>
                <w:lang w:val="en-GB"/>
              </w:rPr>
            </w:pPr>
          </w:p>
        </w:tc>
      </w:tr>
    </w:tbl>
    <w:p w:rsidR="004778E8" w:rsidRDefault="004778E8">
      <w:r>
        <w:br w:type="page"/>
      </w:r>
    </w:p>
    <w:tbl>
      <w:tblPr>
        <w:tblStyle w:val="Tabellenraster"/>
        <w:tblW w:w="0" w:type="auto"/>
        <w:tblLook w:val="04A0" w:firstRow="1" w:lastRow="0" w:firstColumn="1" w:lastColumn="0" w:noHBand="0" w:noVBand="1"/>
      </w:tblPr>
      <w:tblGrid>
        <w:gridCol w:w="3828"/>
        <w:gridCol w:w="708"/>
        <w:gridCol w:w="4508"/>
      </w:tblGrid>
      <w:tr w:rsidR="006F6982" w:rsidRPr="008D3D30" w:rsidTr="00E6058E">
        <w:tc>
          <w:tcPr>
            <w:tcW w:w="9044" w:type="dxa"/>
            <w:gridSpan w:val="3"/>
            <w:tcBorders>
              <w:top w:val="nil"/>
              <w:left w:val="nil"/>
              <w:bottom w:val="nil"/>
              <w:right w:val="nil"/>
            </w:tcBorders>
            <w:vAlign w:val="center"/>
          </w:tcPr>
          <w:p w:rsidR="00E6058E" w:rsidRPr="008D3D30" w:rsidRDefault="00E6058E"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Project duration</w:t>
            </w:r>
          </w:p>
          <w:p w:rsidR="00E6058E" w:rsidRPr="008D3D30" w:rsidRDefault="00E6058E" w:rsidP="001166F2">
            <w:pPr>
              <w:jc w:val="both"/>
              <w:rPr>
                <w:rFonts w:cstheme="minorHAnsi"/>
                <w:color w:val="1F3864" w:themeColor="accent1" w:themeShade="80"/>
                <w:sz w:val="24"/>
                <w:szCs w:val="24"/>
                <w:lang w:val="en-GB"/>
              </w:rPr>
            </w:pPr>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start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end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6F6982" w:rsidRPr="008D3D30" w:rsidTr="00176A18">
        <w:tc>
          <w:tcPr>
            <w:tcW w:w="9044" w:type="dxa"/>
            <w:gridSpan w:val="3"/>
            <w:tcBorders>
              <w:top w:val="nil"/>
              <w:left w:val="nil"/>
              <w:bottom w:val="nil"/>
              <w:right w:val="nil"/>
            </w:tcBorders>
            <w:vAlign w:val="center"/>
          </w:tcPr>
          <w:p w:rsidR="007920D9" w:rsidRDefault="007920D9" w:rsidP="001166F2">
            <w:pPr>
              <w:spacing w:before="60" w:after="60"/>
              <w:jc w:val="both"/>
              <w:rPr>
                <w:rFonts w:cstheme="minorHAnsi"/>
                <w:color w:val="1F3864" w:themeColor="accent1" w:themeShade="80"/>
                <w:sz w:val="24"/>
                <w:szCs w:val="24"/>
                <w:lang w:val="en-GB"/>
              </w:rPr>
            </w:pPr>
          </w:p>
          <w:tbl>
            <w:tblPr>
              <w:tblStyle w:val="Tabellenraster"/>
              <w:tblW w:w="0" w:type="auto"/>
              <w:tblLook w:val="04A0" w:firstRow="1" w:lastRow="0" w:firstColumn="1" w:lastColumn="0" w:noHBand="0" w:noVBand="1"/>
            </w:tblPr>
            <w:tblGrid>
              <w:gridCol w:w="1244"/>
              <w:gridCol w:w="7584"/>
            </w:tblGrid>
            <w:tr w:rsidR="007330CF" w:rsidRPr="00973AF7" w:rsidTr="004778E8">
              <w:tc>
                <w:tcPr>
                  <w:tcW w:w="8828" w:type="dxa"/>
                  <w:gridSpan w:val="2"/>
                  <w:tcBorders>
                    <w:top w:val="nil"/>
                    <w:left w:val="nil"/>
                    <w:bottom w:val="single" w:sz="4" w:space="0" w:color="auto"/>
                    <w:right w:val="nil"/>
                  </w:tcBorders>
                  <w:vAlign w:val="center"/>
                </w:tcPr>
                <w:p w:rsidR="007330CF" w:rsidRPr="00973AF7" w:rsidRDefault="007330CF" w:rsidP="007330CF">
                  <w:pPr>
                    <w:pStyle w:val="berschrift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Project partners</w:t>
                  </w:r>
                </w:p>
                <w:p w:rsidR="004778E8" w:rsidRDefault="00973AF7" w:rsidP="0069592C">
                  <w:pPr>
                    <w:jc w:val="both"/>
                    <w:rPr>
                      <w:sz w:val="24"/>
                      <w:szCs w:val="24"/>
                      <w:lang w:val="en-GB"/>
                    </w:rPr>
                  </w:pPr>
                  <w:r w:rsidRPr="00973AF7">
                    <w:rPr>
                      <w:sz w:val="24"/>
                      <w:szCs w:val="24"/>
                      <w:lang w:val="en-GB"/>
                    </w:rPr>
                    <w:t xml:space="preserve">Please define from which </w:t>
                  </w:r>
                  <w:r w:rsidR="0069592C">
                    <w:rPr>
                      <w:sz w:val="24"/>
                      <w:szCs w:val="24"/>
                      <w:lang w:val="en-GB"/>
                    </w:rPr>
                    <w:t>AAA-</w:t>
                  </w:r>
                  <w:r w:rsidRPr="00973AF7">
                    <w:rPr>
                      <w:sz w:val="24"/>
                      <w:szCs w:val="24"/>
                      <w:lang w:val="en-GB"/>
                    </w:rPr>
                    <w:t>members</w:t>
                  </w:r>
                  <w:r w:rsidR="007330CF" w:rsidRPr="00973AF7">
                    <w:rPr>
                      <w:sz w:val="24"/>
                      <w:szCs w:val="24"/>
                      <w:lang w:val="en-GB"/>
                    </w:rPr>
                    <w:t xml:space="preserve"> your project partners are. According to the </w:t>
                  </w:r>
                  <w:r w:rsidRPr="00973AF7">
                    <w:rPr>
                      <w:sz w:val="24"/>
                      <w:szCs w:val="24"/>
                      <w:lang w:val="en-GB"/>
                    </w:rPr>
                    <w:t>procedural rules, all</w:t>
                  </w:r>
                  <w:r w:rsidR="007330CF" w:rsidRPr="00973AF7">
                    <w:rPr>
                      <w:sz w:val="24"/>
                      <w:szCs w:val="24"/>
                      <w:lang w:val="en-GB"/>
                    </w:rPr>
                    <w:t xml:space="preserve"> projects must involve at least three members from three countries </w:t>
                  </w:r>
                  <w:r w:rsidR="007330CF" w:rsidRPr="00973AF7">
                    <w:rPr>
                      <w:b/>
                      <w:sz w:val="24"/>
                      <w:szCs w:val="24"/>
                      <w:lang w:val="en-GB"/>
                    </w:rPr>
                    <w:t>as an absolute minimum</w:t>
                  </w:r>
                  <w:r w:rsidR="007330CF" w:rsidRPr="00973AF7">
                    <w:rPr>
                      <w:sz w:val="24"/>
                      <w:szCs w:val="24"/>
                      <w:lang w:val="en-GB"/>
                    </w:rPr>
                    <w:t xml:space="preserve">. </w:t>
                  </w:r>
                </w:p>
                <w:p w:rsidR="007330CF" w:rsidRPr="00973AF7" w:rsidRDefault="004778E8" w:rsidP="0069592C">
                  <w:pPr>
                    <w:jc w:val="both"/>
                    <w:rPr>
                      <w:rFonts w:cstheme="minorHAnsi"/>
                      <w:lang w:val="en-GB"/>
                    </w:rPr>
                  </w:pPr>
                  <w:r>
                    <w:rPr>
                      <w:sz w:val="24"/>
                      <w:szCs w:val="24"/>
                      <w:lang w:val="en-GB"/>
                    </w:rPr>
                    <w:t>The number of Alps-Adriatic-Alliance members involved in the project is an important selection criterion for every application!</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Burgenland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Istarska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w:t>
                  </w:r>
                  <w:r w:rsidRPr="00973AF7">
                    <w:rPr>
                      <w:rFonts w:cstheme="minorHAnsi"/>
                      <w:sz w:val="24"/>
                      <w:szCs w:val="24"/>
                      <w:lang w:val="en-GB"/>
                    </w:rPr>
                    <w:t>Kärnten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Koprivničko-križevačka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shd w:val="clear" w:color="auto" w:fill="auto"/>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shd w:val="clear" w:color="auto" w:fill="auto"/>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Krapinsko-zagorska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Međimurska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Primorsko-goranska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Republika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Slovenija</w:t>
                  </w:r>
                  <w:proofErr w:type="spellEnd"/>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Steiermark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Varaždinska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992906">
                    <w:rPr>
                      <w:rFonts w:ascii="Arial" w:hAnsi="Arial" w:cs="Arial"/>
                      <w:sz w:val="18"/>
                      <w:lang w:val="en-GB"/>
                    </w:rPr>
                  </w:r>
                  <w:r w:rsidR="00992906">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r w:rsidRPr="00973AF7">
                    <w:rPr>
                      <w:rFonts w:eastAsia="MS Gothic" w:cstheme="minorHAnsi"/>
                      <w:sz w:val="24"/>
                      <w:szCs w:val="24"/>
                      <w:lang w:val="en-GB"/>
                    </w:rPr>
                    <w:t xml:space="preserve">Vas </w:t>
                  </w:r>
                  <w:proofErr w:type="spellStart"/>
                  <w:r w:rsidRPr="00973AF7">
                    <w:rPr>
                      <w:rFonts w:eastAsia="MS Gothic" w:cstheme="minorHAnsi"/>
                      <w:sz w:val="24"/>
                      <w:szCs w:val="24"/>
                      <w:lang w:val="en-GB"/>
                    </w:rPr>
                    <w:t>megye</w:t>
                  </w:r>
                  <w:proofErr w:type="spellEnd"/>
                  <w:r w:rsidRPr="00973AF7">
                    <w:rPr>
                      <w:rFonts w:eastAsia="MS Gothic" w:cstheme="minorHAnsi"/>
                      <w:sz w:val="24"/>
                      <w:szCs w:val="24"/>
                      <w:lang w:val="en-GB"/>
                    </w:rPr>
                    <w:t xml:space="preserve"> (Hungary)</w:t>
                  </w:r>
                </w:p>
              </w:tc>
            </w:tr>
          </w:tbl>
          <w:p w:rsidR="007330CF" w:rsidRPr="00973AF7" w:rsidRDefault="007330CF" w:rsidP="001166F2">
            <w:pPr>
              <w:spacing w:before="60" w:after="60"/>
              <w:jc w:val="both"/>
              <w:rPr>
                <w:rFonts w:cstheme="minorHAnsi"/>
                <w:color w:val="1F3864" w:themeColor="accent1" w:themeShade="80"/>
                <w:sz w:val="24"/>
                <w:szCs w:val="24"/>
                <w:lang w:val="en-GB"/>
              </w:rPr>
            </w:pPr>
          </w:p>
          <w:p w:rsidR="007920D9" w:rsidRPr="00973AF7" w:rsidRDefault="007920D9"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Financial framework</w:t>
            </w:r>
          </w:p>
          <w:p w:rsidR="007920D9" w:rsidRPr="008D3D30" w:rsidRDefault="007920D9" w:rsidP="001166F2">
            <w:pPr>
              <w:jc w:val="both"/>
              <w:rPr>
                <w:rFonts w:cstheme="minorHAnsi"/>
                <w:color w:val="1F3864" w:themeColor="accent1" w:themeShade="80"/>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Total project costs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 xml:space="preserve">Requested AAA grant in % </w:t>
            </w:r>
          </w:p>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 total project costs)</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E6058E" w:rsidRPr="008D3D30" w:rsidRDefault="00E6058E"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1166F2">
            <w:pPr>
              <w:pStyle w:val="berschrift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description</w:t>
            </w:r>
          </w:p>
          <w:p w:rsidR="007920D9" w:rsidRPr="008D3D30" w:rsidRDefault="007920D9" w:rsidP="001166F2">
            <w:pPr>
              <w:jc w:val="both"/>
              <w:rPr>
                <w:rFonts w:cstheme="minorHAnsi"/>
                <w:sz w:val="24"/>
                <w:szCs w:val="24"/>
                <w:lang w:val="en-GB"/>
              </w:rPr>
            </w:pPr>
            <w:r w:rsidRPr="008D3D30">
              <w:rPr>
                <w:rFonts w:cstheme="minorHAnsi"/>
                <w:sz w:val="24"/>
                <w:szCs w:val="24"/>
                <w:lang w:val="en-GB"/>
              </w:rPr>
              <w:t xml:space="preserve">Please insert </w:t>
            </w:r>
            <w:r w:rsidR="007462DD" w:rsidRPr="00F561B1">
              <w:rPr>
                <w:rFonts w:cstheme="minorHAnsi"/>
                <w:sz w:val="24"/>
                <w:szCs w:val="24"/>
                <w:lang w:val="en-GB"/>
              </w:rPr>
              <w:t xml:space="preserve">a </w:t>
            </w:r>
            <w:r w:rsidRPr="008D3D30">
              <w:rPr>
                <w:rFonts w:cstheme="minorHAnsi"/>
                <w:sz w:val="24"/>
                <w:szCs w:val="24"/>
                <w:lang w:val="en-GB"/>
              </w:rPr>
              <w:t>short project description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7330CF">
            <w:pPr>
              <w:tabs>
                <w:tab w:val="left" w:pos="5815"/>
              </w:tabs>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p w:rsidR="006F6982" w:rsidRPr="008D3D30" w:rsidRDefault="006F6982" w:rsidP="001166F2">
      <w:pPr>
        <w:jc w:val="both"/>
        <w:rPr>
          <w:rFonts w:cstheme="minorHAnsi"/>
          <w:sz w:val="24"/>
          <w:szCs w:val="24"/>
          <w:lang w:val="en-GB"/>
        </w:rPr>
      </w:pPr>
    </w:p>
    <w:p w:rsidR="007920D9" w:rsidRPr="008D3D30" w:rsidRDefault="007920D9" w:rsidP="00BC7533">
      <w:pPr>
        <w:pStyle w:val="berschrift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RATIONALE </w:t>
      </w:r>
    </w:p>
    <w:p w:rsidR="007920D9" w:rsidRPr="008D3D30" w:rsidRDefault="007920D9" w:rsidP="00BC7533">
      <w:pPr>
        <w:keepNext/>
        <w:keepLines/>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BC7533">
            <w:pPr>
              <w:pStyle w:val="berschrift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objectives</w:t>
            </w:r>
          </w:p>
          <w:p w:rsidR="007920D9" w:rsidRPr="008D3D30" w:rsidRDefault="007920D9" w:rsidP="00BC7533">
            <w:pPr>
              <w:keepNext/>
              <w:keepLines/>
              <w:jc w:val="both"/>
              <w:rPr>
                <w:rFonts w:cstheme="minorHAnsi"/>
                <w:sz w:val="24"/>
                <w:szCs w:val="24"/>
                <w:lang w:val="en-GB"/>
              </w:rPr>
            </w:pPr>
            <w:r w:rsidRPr="008D3D30">
              <w:rPr>
                <w:rFonts w:cstheme="minorHAnsi"/>
                <w:sz w:val="24"/>
                <w:szCs w:val="24"/>
                <w:lang w:val="en-GB"/>
              </w:rPr>
              <w:t>Please insert</w:t>
            </w:r>
            <w:r w:rsidR="007462DD">
              <w:rPr>
                <w:rFonts w:cstheme="minorHAnsi"/>
                <w:sz w:val="24"/>
                <w:szCs w:val="24"/>
                <w:lang w:val="en-GB"/>
              </w:rPr>
              <w:t xml:space="preserve"> </w:t>
            </w:r>
            <w:r w:rsidR="007462DD" w:rsidRPr="000A3014">
              <w:rPr>
                <w:rFonts w:cstheme="minorHAnsi"/>
                <w:color w:val="7030A0"/>
                <w:sz w:val="24"/>
                <w:szCs w:val="24"/>
                <w:lang w:val="en-GB"/>
              </w:rPr>
              <w:t>a</w:t>
            </w:r>
            <w:r w:rsidRPr="008D3D30">
              <w:rPr>
                <w:rFonts w:cstheme="minorHAnsi"/>
                <w:sz w:val="24"/>
                <w:szCs w:val="24"/>
                <w:lang w:val="en-GB"/>
              </w:rPr>
              <w:t xml:space="preserve"> short description of project objectives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7920D9" w:rsidRPr="00BF5653" w:rsidTr="007330CF">
        <w:tc>
          <w:tcPr>
            <w:tcW w:w="9044" w:type="dxa"/>
            <w:tcBorders>
              <w:top w:val="nil"/>
              <w:left w:val="nil"/>
              <w:bottom w:val="single" w:sz="4" w:space="0" w:color="auto"/>
              <w:right w:val="nil"/>
            </w:tcBorders>
            <w:vAlign w:val="center"/>
          </w:tcPr>
          <w:p w:rsidR="00973AF7" w:rsidRPr="00BF5653" w:rsidRDefault="007920D9" w:rsidP="00973AF7">
            <w:pPr>
              <w:pStyle w:val="berschrift3"/>
              <w:numPr>
                <w:ilvl w:val="1"/>
                <w:numId w:val="2"/>
              </w:numPr>
              <w:jc w:val="both"/>
              <w:outlineLvl w:val="2"/>
              <w:rPr>
                <w:rFonts w:asciiTheme="minorHAnsi" w:hAnsiTheme="minorHAnsi" w:cstheme="minorHAnsi"/>
                <w:lang w:val="en-GB"/>
              </w:rPr>
            </w:pPr>
            <w:r w:rsidRPr="00BF5653">
              <w:rPr>
                <w:rFonts w:asciiTheme="minorHAnsi" w:hAnsiTheme="minorHAnsi" w:cstheme="minorHAnsi"/>
                <w:color w:val="1F3864" w:themeColor="accent1" w:themeShade="80"/>
                <w:lang w:val="en-GB"/>
              </w:rPr>
              <w:t xml:space="preserve">Links with </w:t>
            </w:r>
            <w:r w:rsidR="00973AF7" w:rsidRPr="00BF5653">
              <w:rPr>
                <w:rFonts w:asciiTheme="minorHAnsi" w:hAnsiTheme="minorHAnsi" w:cstheme="minorHAnsi"/>
                <w:color w:val="1F3864" w:themeColor="accent1" w:themeShade="80"/>
                <w:lang w:val="en-GB"/>
              </w:rPr>
              <w:t xml:space="preserve">the </w:t>
            </w:r>
            <w:r w:rsidR="0069592C" w:rsidRPr="00BF5653">
              <w:rPr>
                <w:rFonts w:asciiTheme="minorHAnsi" w:hAnsiTheme="minorHAnsi" w:cstheme="minorHAnsi"/>
                <w:color w:val="1F3864" w:themeColor="accent1" w:themeShade="80"/>
                <w:lang w:val="en-GB"/>
              </w:rPr>
              <w:t>“</w:t>
            </w:r>
            <w:r w:rsidRPr="00BF5653">
              <w:rPr>
                <w:rFonts w:asciiTheme="minorHAnsi" w:hAnsiTheme="minorHAnsi" w:cstheme="minorHAnsi"/>
                <w:color w:val="1F3864" w:themeColor="accent1" w:themeShade="80"/>
                <w:lang w:val="en-GB"/>
              </w:rPr>
              <w:t>SAA-2027</w:t>
            </w:r>
            <w:r w:rsidR="0069592C" w:rsidRPr="00BF5653">
              <w:rPr>
                <w:rFonts w:asciiTheme="minorHAnsi" w:hAnsiTheme="minorHAnsi" w:cstheme="minorHAnsi"/>
                <w:color w:val="1F3864" w:themeColor="accent1" w:themeShade="80"/>
                <w:lang w:val="en-GB"/>
              </w:rPr>
              <w:t>”-</w:t>
            </w:r>
            <w:r w:rsidR="00973AF7" w:rsidRPr="00BF5653">
              <w:rPr>
                <w:rFonts w:asciiTheme="minorHAnsi" w:hAnsiTheme="minorHAnsi" w:cstheme="minorHAnsi"/>
                <w:color w:val="1F3864" w:themeColor="accent1" w:themeShade="80"/>
                <w:lang w:val="en-GB"/>
              </w:rPr>
              <w:t xml:space="preserve">strategy </w:t>
            </w:r>
            <w:r w:rsidRPr="00BF5653">
              <w:rPr>
                <w:rFonts w:asciiTheme="minorHAnsi" w:hAnsiTheme="minorHAnsi" w:cstheme="minorHAnsi"/>
                <w:color w:val="1F3864" w:themeColor="accent1" w:themeShade="80"/>
                <w:lang w:val="en-GB"/>
              </w:rPr>
              <w:t xml:space="preserve">and </w:t>
            </w:r>
            <w:r w:rsidR="00973AF7" w:rsidRPr="00BF5653">
              <w:rPr>
                <w:rFonts w:asciiTheme="minorHAnsi" w:hAnsiTheme="minorHAnsi" w:cstheme="minorHAnsi"/>
                <w:color w:val="1F3864" w:themeColor="accent1" w:themeShade="80"/>
                <w:lang w:val="en-GB"/>
              </w:rPr>
              <w:t>your project´s possible</w:t>
            </w:r>
            <w:r w:rsidRPr="00BF5653">
              <w:rPr>
                <w:rFonts w:asciiTheme="minorHAnsi" w:hAnsiTheme="minorHAnsi" w:cstheme="minorHAnsi"/>
                <w:color w:val="1F3864" w:themeColor="accent1" w:themeShade="80"/>
                <w:lang w:val="en-GB"/>
              </w:rPr>
              <w:t xml:space="preserve"> impact </w:t>
            </w:r>
          </w:p>
          <w:p w:rsidR="007920D9" w:rsidRPr="00BB2FBF" w:rsidRDefault="007920D9" w:rsidP="00B252B8">
            <w:pPr>
              <w:pStyle w:val="berschrift3"/>
              <w:jc w:val="both"/>
              <w:outlineLvl w:val="2"/>
              <w:rPr>
                <w:rFonts w:asciiTheme="minorHAnsi" w:hAnsiTheme="minorHAnsi" w:cstheme="minorHAnsi"/>
                <w:color w:val="auto"/>
                <w:sz w:val="22"/>
                <w:szCs w:val="22"/>
                <w:lang w:val="en-GB"/>
              </w:rPr>
            </w:pPr>
            <w:r w:rsidRPr="00BB2FBF">
              <w:rPr>
                <w:rFonts w:asciiTheme="minorHAnsi" w:hAnsiTheme="minorHAnsi" w:cstheme="minorHAnsi"/>
                <w:color w:val="auto"/>
                <w:sz w:val="22"/>
                <w:szCs w:val="22"/>
                <w:lang w:val="en-GB"/>
              </w:rPr>
              <w:t xml:space="preserve">Please specify the objectives/priorities from </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SAA-2027</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 xml:space="preserve"> to which the project will contribute</w:t>
            </w:r>
            <w:r w:rsidR="0069592C" w:rsidRPr="00BB2FBF">
              <w:rPr>
                <w:rFonts w:asciiTheme="minorHAnsi" w:hAnsiTheme="minorHAnsi" w:cstheme="minorHAnsi"/>
                <w:color w:val="auto"/>
                <w:sz w:val="22"/>
                <w:szCs w:val="22"/>
                <w:lang w:val="en-GB"/>
              </w:rPr>
              <w:t xml:space="preserve"> and describe this contribution and </w:t>
            </w:r>
            <w:r w:rsidRPr="00BB2FBF">
              <w:rPr>
                <w:rFonts w:asciiTheme="minorHAnsi" w:hAnsiTheme="minorHAnsi" w:cstheme="minorHAnsi"/>
                <w:color w:val="auto"/>
                <w:sz w:val="22"/>
                <w:szCs w:val="22"/>
                <w:lang w:val="en-GB"/>
              </w:rPr>
              <w:t>describe the impact of the project and its indicators on the indicators identified in the SAA-2027 (max. 3.000 characters)</w:t>
            </w:r>
            <w:r w:rsidR="00BB2FBF">
              <w:rPr>
                <w:rFonts w:asciiTheme="minorHAnsi" w:hAnsiTheme="minorHAnsi" w:cstheme="minorHAnsi"/>
                <w:color w:val="auto"/>
                <w:sz w:val="22"/>
                <w:szCs w:val="22"/>
                <w:lang w:val="en-GB"/>
              </w:rPr>
              <w:t>.</w:t>
            </w:r>
          </w:p>
          <w:p w:rsidR="00BF5653" w:rsidRPr="00BF5653" w:rsidRDefault="001B5A48" w:rsidP="00B252B8">
            <w:pPr>
              <w:jc w:val="both"/>
              <w:rPr>
                <w:lang w:val="en-GB"/>
              </w:rPr>
            </w:pPr>
            <w:r w:rsidRPr="00BB2FBF">
              <w:rPr>
                <w:lang w:val="en-GB"/>
              </w:rPr>
              <w:t>The “SAA-2027”</w:t>
            </w:r>
            <w:r w:rsidR="00BF5653" w:rsidRPr="00BB2FBF">
              <w:rPr>
                <w:lang w:val="en-GB"/>
              </w:rPr>
              <w:t xml:space="preserve"> strategy is available at: </w:t>
            </w:r>
            <w:hyperlink r:id="rId8" w:history="1">
              <w:r w:rsidR="00BF5653" w:rsidRPr="00BB2FBF">
                <w:rPr>
                  <w:rStyle w:val="Hyperlink"/>
                  <w:lang w:val="en-GB"/>
                </w:rPr>
                <w:t>http://www.alps-adriatic-alliance.org/wp-content/uploads/2019/03/SAA-2019-2027_FINAL.pdf</w:t>
              </w:r>
            </w:hyperlink>
            <w:r w:rsidRPr="00BB2FBF">
              <w:rPr>
                <w:lang w:val="en-GB"/>
              </w:rPr>
              <w:t xml:space="preserve">. Please refer especially to the priorities and objectives of the strategy </w:t>
            </w:r>
            <w:hyperlink r:id="rId9" w:anchor="page=56" w:history="1">
              <w:r w:rsidRPr="00BB2FBF">
                <w:rPr>
                  <w:rStyle w:val="Hyperlink"/>
                  <w:rFonts w:cstheme="minorHAnsi"/>
                  <w:lang w:val="en-US"/>
                </w:rPr>
                <w:t>(see p. 55)</w:t>
              </w:r>
            </w:hyperlink>
            <w:r w:rsidRPr="00BB2FBF">
              <w:rPr>
                <w:rFonts w:cstheme="minorHAnsi"/>
                <w:lang w:val="en-US"/>
              </w:rPr>
              <w:t>. Furthermore small-scale projects must support the Priority “Strengthen Community Cohesion”</w:t>
            </w:r>
            <w:hyperlink r:id="rId10" w:anchor="page=63" w:history="1">
              <w:r w:rsidRPr="00BB2FBF">
                <w:rPr>
                  <w:rStyle w:val="Hyperlink"/>
                  <w:rFonts w:cstheme="minorHAnsi"/>
                  <w:lang w:val="en-US"/>
                </w:rPr>
                <w:t xml:space="preserve"> (see pp. 62, 63).</w:t>
              </w:r>
            </w:hyperlink>
            <w:r>
              <w:rPr>
                <w:lang w:val="en-GB"/>
              </w:rPr>
              <w:t xml:space="preserve"> </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1166F2">
      <w:pPr>
        <w:pStyle w:val="berschrift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ACTIVITIES </w:t>
      </w:r>
    </w:p>
    <w:tbl>
      <w:tblPr>
        <w:tblStyle w:val="Tabellenraster"/>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Description of project activities and the work</w:t>
            </w:r>
            <w:r w:rsidR="0069592C">
              <w:rPr>
                <w:rFonts w:asciiTheme="minorHAnsi" w:hAnsiTheme="minorHAnsi" w:cstheme="minorHAnsi"/>
                <w:color w:val="1F3864" w:themeColor="accent1" w:themeShade="80"/>
                <w:lang w:val="en-GB"/>
              </w:rPr>
              <w:t>-</w:t>
            </w:r>
            <w:r w:rsidRPr="008D3D30">
              <w:rPr>
                <w:rFonts w:asciiTheme="minorHAnsi" w:hAnsiTheme="minorHAnsi" w:cstheme="minorHAnsi"/>
                <w:color w:val="1F3864" w:themeColor="accent1" w:themeShade="80"/>
                <w:lang w:val="en-GB"/>
              </w:rPr>
              <w:t>plan</w:t>
            </w:r>
          </w:p>
          <w:p w:rsidR="00DC321C" w:rsidRPr="008D3D30" w:rsidRDefault="00DC321C" w:rsidP="001166F2">
            <w:pPr>
              <w:jc w:val="both"/>
              <w:rPr>
                <w:rFonts w:cstheme="minorHAnsi"/>
                <w:sz w:val="24"/>
                <w:szCs w:val="24"/>
                <w:lang w:val="en-GB"/>
              </w:rPr>
            </w:pPr>
            <w:r w:rsidRPr="008D3D30">
              <w:rPr>
                <w:rFonts w:cstheme="minorHAnsi"/>
                <w:sz w:val="24"/>
                <w:szCs w:val="24"/>
                <w:lang w:val="en-GB"/>
              </w:rPr>
              <w:t>Please describe in short</w:t>
            </w:r>
            <w:r w:rsidR="00973AF7">
              <w:rPr>
                <w:rFonts w:cstheme="minorHAnsi"/>
                <w:sz w:val="24"/>
                <w:szCs w:val="24"/>
                <w:lang w:val="en-GB"/>
              </w:rPr>
              <w:t xml:space="preserve"> the</w:t>
            </w:r>
            <w:r w:rsidRPr="008D3D30">
              <w:rPr>
                <w:rFonts w:cstheme="minorHAnsi"/>
                <w:sz w:val="24"/>
                <w:szCs w:val="24"/>
                <w:lang w:val="en-GB"/>
              </w:rPr>
              <w:t xml:space="preserve"> proposed proj</w:t>
            </w:r>
            <w:r w:rsidR="00973AF7">
              <w:rPr>
                <w:rFonts w:cstheme="minorHAnsi"/>
                <w:sz w:val="24"/>
                <w:szCs w:val="24"/>
                <w:lang w:val="en-GB"/>
              </w:rPr>
              <w:t xml:space="preserve">ect activities and </w:t>
            </w:r>
            <w:r w:rsidRPr="008D3D30">
              <w:rPr>
                <w:rFonts w:cstheme="minorHAnsi"/>
                <w:sz w:val="24"/>
                <w:szCs w:val="24"/>
                <w:lang w:val="en-GB"/>
              </w:rPr>
              <w:t>the</w:t>
            </w:r>
            <w:r w:rsidR="00973AF7">
              <w:rPr>
                <w:rFonts w:cstheme="minorHAnsi"/>
                <w:sz w:val="24"/>
                <w:szCs w:val="24"/>
                <w:lang w:val="en-GB"/>
              </w:rPr>
              <w:t>ir</w:t>
            </w:r>
            <w:r w:rsidRPr="008D3D30">
              <w:rPr>
                <w:rFonts w:cstheme="minorHAnsi"/>
                <w:sz w:val="24"/>
                <w:szCs w:val="24"/>
                <w:lang w:val="en-GB"/>
              </w:rPr>
              <w:t xml:space="preserve"> timel</w:t>
            </w:r>
            <w:r w:rsidR="00973AF7">
              <w:rPr>
                <w:rFonts w:cstheme="minorHAnsi"/>
                <w:sz w:val="24"/>
                <w:szCs w:val="24"/>
                <w:lang w:val="en-GB"/>
              </w:rPr>
              <w:t>y schedule</w:t>
            </w:r>
            <w:r w:rsidRPr="008D3D30">
              <w:rPr>
                <w:rFonts w:cstheme="minorHAnsi"/>
                <w:sz w:val="24"/>
                <w:szCs w:val="24"/>
                <w:lang w:val="en-GB"/>
              </w:rPr>
              <w: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take into consideration that the link between project activities and project objectives in point 2.1. should be clearly stated (max. </w:t>
            </w:r>
            <w:r w:rsidR="006F6982" w:rsidRPr="008D3D30">
              <w:rPr>
                <w:rFonts w:cstheme="minorHAnsi"/>
                <w:sz w:val="24"/>
                <w:szCs w:val="24"/>
                <w:lang w:val="en-GB"/>
              </w:rPr>
              <w:t>3</w:t>
            </w:r>
            <w:r w:rsidRPr="008D3D30">
              <w:rPr>
                <w:rFonts w:cstheme="minorHAnsi"/>
                <w:sz w:val="24"/>
                <w:szCs w:val="24"/>
                <w:lang w:val="en-GB"/>
              </w:rPr>
              <w:t>.</w:t>
            </w:r>
            <w:r w:rsidR="006F6982" w:rsidRPr="008D3D30">
              <w:rPr>
                <w:rFonts w:cstheme="minorHAnsi"/>
                <w:sz w:val="24"/>
                <w:szCs w:val="24"/>
                <w:lang w:val="en-GB"/>
              </w:rPr>
              <w:t>0</w:t>
            </w:r>
            <w:r w:rsidRPr="008D3D30">
              <w:rPr>
                <w:rFonts w:cstheme="minorHAnsi"/>
                <w:sz w:val="24"/>
                <w:szCs w:val="24"/>
                <w:lang w:val="en-GB"/>
              </w:rPr>
              <w:t>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impact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w:t>
            </w:r>
            <w:r w:rsidRPr="00BF5653">
              <w:rPr>
                <w:rFonts w:cstheme="minorHAnsi"/>
                <w:sz w:val="24"/>
                <w:szCs w:val="24"/>
                <w:lang w:val="en-GB"/>
              </w:rPr>
              <w:t xml:space="preserve">describe </w:t>
            </w:r>
            <w:r w:rsidR="007462DD" w:rsidRPr="00BF5653">
              <w:rPr>
                <w:rFonts w:cstheme="minorHAnsi"/>
                <w:sz w:val="24"/>
                <w:szCs w:val="24"/>
                <w:lang w:val="en-GB"/>
              </w:rPr>
              <w:t xml:space="preserve">the </w:t>
            </w:r>
            <w:r w:rsidRPr="008D3D30">
              <w:rPr>
                <w:rFonts w:cstheme="minorHAnsi"/>
                <w:sz w:val="24"/>
                <w:szCs w:val="24"/>
                <w:lang w:val="en-GB"/>
              </w:rPr>
              <w:t>expected impact of t</w:t>
            </w:r>
            <w:r w:rsidR="00973AF7">
              <w:rPr>
                <w:rFonts w:cstheme="minorHAnsi"/>
                <w:sz w:val="24"/>
                <w:szCs w:val="24"/>
                <w:lang w:val="en-GB"/>
              </w:rPr>
              <w:t>he project on the Alps-Adriatic-</w:t>
            </w:r>
            <w:r w:rsidRPr="008D3D30">
              <w:rPr>
                <w:rFonts w:cstheme="minorHAnsi"/>
                <w:sz w:val="24"/>
                <w:szCs w:val="24"/>
                <w:lang w:val="en-GB"/>
              </w:rPr>
              <w:t>area</w:t>
            </w:r>
            <w:r w:rsidR="00BF5653">
              <w:rPr>
                <w:rFonts w:cstheme="minorHAnsi"/>
                <w:sz w:val="24"/>
                <w:szCs w:val="24"/>
                <w:lang w:val="en-GB"/>
              </w:rPr>
              <w:t xml:space="preserve">, i.e. please describe how the project will impact the target groups in the Alps-Adriatic-area or how the project will contribute to the further development of the Alps-Adriatic-area </w:t>
            </w:r>
            <w:r w:rsidRPr="008D3D30">
              <w:rPr>
                <w:rFonts w:cstheme="minorHAnsi"/>
                <w:sz w:val="24"/>
                <w:szCs w:val="24"/>
                <w:lang w:val="en-GB"/>
              </w:rPr>
              <w:t xml:space="preserve"> (max.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Added value</w:t>
            </w:r>
          </w:p>
          <w:p w:rsidR="00DC321C" w:rsidRPr="008D3D30" w:rsidRDefault="00DC321C" w:rsidP="00973AF7">
            <w:pPr>
              <w:spacing w:before="120"/>
              <w:jc w:val="both"/>
              <w:rPr>
                <w:rFonts w:cstheme="minorHAnsi"/>
                <w:sz w:val="24"/>
                <w:szCs w:val="24"/>
                <w:lang w:val="en-GB"/>
              </w:rPr>
            </w:pPr>
            <w:r w:rsidRPr="008D3D30">
              <w:rPr>
                <w:rFonts w:cstheme="minorHAnsi"/>
                <w:sz w:val="24"/>
                <w:szCs w:val="24"/>
                <w:lang w:val="en-GB"/>
              </w:rPr>
              <w:t xml:space="preserve">Please describe </w:t>
            </w:r>
            <w:r w:rsidR="00973AF7">
              <w:rPr>
                <w:rFonts w:cstheme="minorHAnsi"/>
                <w:sz w:val="24"/>
                <w:szCs w:val="24"/>
                <w:lang w:val="en-GB"/>
              </w:rPr>
              <w:t xml:space="preserve">the project´s possible </w:t>
            </w:r>
            <w:r w:rsidRPr="008D3D30">
              <w:rPr>
                <w:rFonts w:cstheme="minorHAnsi"/>
                <w:sz w:val="24"/>
                <w:szCs w:val="24"/>
                <w:lang w:val="en-GB"/>
              </w:rPr>
              <w:t>add</w:t>
            </w:r>
            <w:r w:rsidR="00973AF7">
              <w:rPr>
                <w:rFonts w:cstheme="minorHAnsi"/>
                <w:sz w:val="24"/>
                <w:szCs w:val="24"/>
                <w:lang w:val="en-GB"/>
              </w:rPr>
              <w:t xml:space="preserve">ed value for the </w:t>
            </w:r>
            <w:r w:rsidR="0069592C">
              <w:rPr>
                <w:rFonts w:cstheme="minorHAnsi"/>
                <w:sz w:val="24"/>
                <w:szCs w:val="24"/>
                <w:lang w:val="en-GB"/>
              </w:rPr>
              <w:t>AAA</w:t>
            </w:r>
            <w:r w:rsidRPr="008D3D30">
              <w:rPr>
                <w:rFonts w:cstheme="minorHAnsi"/>
                <w:sz w:val="24"/>
                <w:szCs w:val="24"/>
                <w:lang w:val="en-GB"/>
              </w:rPr>
              <w:t xml:space="preserve"> as a network</w:t>
            </w:r>
            <w:r w:rsidR="00BF5653">
              <w:rPr>
                <w:rFonts w:cstheme="minorHAnsi"/>
                <w:sz w:val="24"/>
                <w:szCs w:val="24"/>
                <w:lang w:val="en-GB"/>
              </w:rPr>
              <w:t xml:space="preserve"> – i.e. please specify the value that the financing of the project will ensure </w:t>
            </w:r>
            <w:r w:rsidR="00B252B8">
              <w:rPr>
                <w:rFonts w:cstheme="minorHAnsi"/>
                <w:sz w:val="24"/>
                <w:szCs w:val="24"/>
                <w:lang w:val="en-GB"/>
              </w:rPr>
              <w:t>for the AAA as an organisation</w:t>
            </w:r>
            <w:r w:rsidRPr="008D3D30">
              <w:rPr>
                <w:rFonts w:cstheme="minorHAnsi"/>
                <w:sz w:val="24"/>
                <w:szCs w:val="24"/>
                <w:lang w:val="en-GB"/>
              </w:rPr>
              <w:t>. Please take into consideration that the joint budget is intended to finance activities and projects</w:t>
            </w:r>
            <w:r w:rsidR="0069592C">
              <w:rPr>
                <w:rFonts w:cstheme="minorHAnsi"/>
                <w:sz w:val="24"/>
                <w:szCs w:val="24"/>
                <w:lang w:val="en-GB"/>
              </w:rPr>
              <w:t>,</w:t>
            </w:r>
            <w:r w:rsidRPr="008D3D30">
              <w:rPr>
                <w:rFonts w:cstheme="minorHAnsi"/>
                <w:sz w:val="24"/>
                <w:szCs w:val="24"/>
                <w:lang w:val="en-GB"/>
              </w:rPr>
              <w:t xml:space="preserve"> which are </w:t>
            </w:r>
            <w:r w:rsidRPr="00973AF7">
              <w:rPr>
                <w:rFonts w:cstheme="minorHAnsi"/>
                <w:b/>
                <w:sz w:val="24"/>
                <w:szCs w:val="24"/>
                <w:lang w:val="en-GB"/>
              </w:rPr>
              <w:t xml:space="preserve">significant </w:t>
            </w:r>
            <w:r w:rsidR="00973AF7">
              <w:rPr>
                <w:rFonts w:cstheme="minorHAnsi"/>
                <w:b/>
                <w:sz w:val="24"/>
                <w:szCs w:val="24"/>
                <w:lang w:val="en-GB"/>
              </w:rPr>
              <w:t>f</w:t>
            </w:r>
            <w:r w:rsidRPr="00973AF7">
              <w:rPr>
                <w:rFonts w:cstheme="minorHAnsi"/>
                <w:b/>
                <w:sz w:val="24"/>
                <w:szCs w:val="24"/>
                <w:lang w:val="en-GB"/>
              </w:rPr>
              <w:t>o</w:t>
            </w:r>
            <w:r w:rsidR="00973AF7">
              <w:rPr>
                <w:rFonts w:cstheme="minorHAnsi"/>
                <w:b/>
                <w:sz w:val="24"/>
                <w:szCs w:val="24"/>
                <w:lang w:val="en-GB"/>
              </w:rPr>
              <w:t>r</w:t>
            </w:r>
            <w:r w:rsidRPr="00973AF7">
              <w:rPr>
                <w:rFonts w:cstheme="minorHAnsi"/>
                <w:b/>
                <w:sz w:val="24"/>
                <w:szCs w:val="24"/>
                <w:lang w:val="en-GB"/>
              </w:rPr>
              <w:t xml:space="preserve"> the entire network</w:t>
            </w:r>
            <w:r w:rsidRPr="008D3D30">
              <w:rPr>
                <w:rFonts w:cstheme="minorHAnsi"/>
                <w:sz w:val="24"/>
                <w:szCs w:val="24"/>
                <w:lang w:val="en-GB"/>
              </w:rPr>
              <w:t>. (Maximum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Default="003256A5" w:rsidP="001166F2">
            <w:pPr>
              <w:spacing w:before="60" w:after="60"/>
              <w:jc w:val="both"/>
              <w:rPr>
                <w:rFonts w:cstheme="minorHAnsi"/>
                <w:sz w:val="24"/>
                <w:szCs w:val="24"/>
                <w:lang w:val="en-GB"/>
              </w:rPr>
            </w:pPr>
          </w:p>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BC7533">
      <w:pPr>
        <w:pStyle w:val="berschrift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VISIBILITY</w:t>
      </w:r>
    </w:p>
    <w:p w:rsidR="00DC321C" w:rsidRPr="008D3D30" w:rsidRDefault="00DC321C" w:rsidP="00BC7533">
      <w:pPr>
        <w:keepNext/>
        <w:keepLines/>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BC7533">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promotion</w:t>
            </w:r>
          </w:p>
          <w:p w:rsidR="006F6982" w:rsidRPr="008D3D30" w:rsidRDefault="006F6982" w:rsidP="00BC7533">
            <w:pPr>
              <w:keepNext/>
              <w:keepLines/>
              <w:spacing w:before="120"/>
              <w:jc w:val="both"/>
              <w:rPr>
                <w:rFonts w:cstheme="minorHAnsi"/>
                <w:sz w:val="24"/>
                <w:szCs w:val="24"/>
                <w:lang w:val="en-GB"/>
              </w:rPr>
            </w:pPr>
            <w:r w:rsidRPr="008D3D30">
              <w:rPr>
                <w:rFonts w:cstheme="minorHAnsi"/>
                <w:sz w:val="24"/>
                <w:szCs w:val="24"/>
                <w:lang w:val="en-GB"/>
              </w:rPr>
              <w:t xml:space="preserve">Please describe how you </w:t>
            </w:r>
            <w:r w:rsidR="00973AF7">
              <w:rPr>
                <w:rFonts w:cstheme="minorHAnsi"/>
                <w:sz w:val="24"/>
                <w:szCs w:val="24"/>
                <w:lang w:val="en-GB"/>
              </w:rPr>
              <w:t xml:space="preserve">will </w:t>
            </w:r>
            <w:r w:rsidRPr="008D3D30">
              <w:rPr>
                <w:rFonts w:cstheme="minorHAnsi"/>
                <w:sz w:val="24"/>
                <w:szCs w:val="24"/>
                <w:lang w:val="en-GB"/>
              </w:rPr>
              <w:t>promote the project and disseminate the information on the project (Maximum 1.000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9044"/>
      </w:tblGrid>
      <w:tr w:rsidR="006F6982" w:rsidRPr="008D3D30" w:rsidTr="007330CF">
        <w:tc>
          <w:tcPr>
            <w:tcW w:w="9044" w:type="dxa"/>
            <w:tcBorders>
              <w:top w:val="nil"/>
              <w:left w:val="nil"/>
              <w:bottom w:val="single" w:sz="4" w:space="0" w:color="auto"/>
              <w:right w:val="nil"/>
            </w:tcBorders>
            <w:vAlign w:val="center"/>
          </w:tcPr>
          <w:p w:rsidR="006F6982" w:rsidRPr="005732C3" w:rsidRDefault="00973AF7"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5732C3">
              <w:rPr>
                <w:rFonts w:asciiTheme="minorHAnsi" w:hAnsiTheme="minorHAnsi" w:cstheme="minorHAnsi"/>
                <w:color w:val="1F3864" w:themeColor="accent1" w:themeShade="80"/>
                <w:lang w:val="en-GB"/>
              </w:rPr>
              <w:t>Use of the AAA-</w:t>
            </w:r>
            <w:r w:rsidR="006F6982" w:rsidRPr="005732C3">
              <w:rPr>
                <w:rFonts w:asciiTheme="minorHAnsi" w:hAnsiTheme="minorHAnsi" w:cstheme="minorHAnsi"/>
                <w:color w:val="1F3864" w:themeColor="accent1" w:themeShade="80"/>
                <w:lang w:val="en-GB"/>
              </w:rPr>
              <w:t>logo and references</w:t>
            </w:r>
          </w:p>
          <w:p w:rsidR="006F6982" w:rsidRPr="005732C3" w:rsidRDefault="006F6982" w:rsidP="001166F2">
            <w:pPr>
              <w:spacing w:before="120"/>
              <w:jc w:val="both"/>
              <w:rPr>
                <w:rFonts w:cstheme="minorHAnsi"/>
                <w:sz w:val="24"/>
                <w:szCs w:val="24"/>
                <w:lang w:val="en-GB"/>
              </w:rPr>
            </w:pPr>
            <w:r w:rsidRPr="005732C3">
              <w:rPr>
                <w:rFonts w:cstheme="minorHAnsi"/>
                <w:sz w:val="24"/>
                <w:szCs w:val="24"/>
                <w:lang w:val="en-GB"/>
              </w:rPr>
              <w:t>Please describe how will you ensure that the co-</w:t>
            </w:r>
            <w:r w:rsidR="005732C3" w:rsidRPr="005732C3">
              <w:rPr>
                <w:rFonts w:cstheme="minorHAnsi"/>
                <w:sz w:val="24"/>
                <w:szCs w:val="24"/>
                <w:lang w:val="en-GB"/>
              </w:rPr>
              <w:t>funding</w:t>
            </w:r>
            <w:r w:rsidR="007462DD">
              <w:rPr>
                <w:rFonts w:cstheme="minorHAnsi"/>
                <w:sz w:val="24"/>
                <w:szCs w:val="24"/>
                <w:lang w:val="en-GB"/>
              </w:rPr>
              <w:t xml:space="preserve"> of the </w:t>
            </w:r>
            <w:r w:rsidR="007462DD" w:rsidRPr="00BF5653">
              <w:rPr>
                <w:rFonts w:cstheme="minorHAnsi"/>
                <w:sz w:val="24"/>
                <w:szCs w:val="24"/>
                <w:lang w:val="en-GB"/>
              </w:rPr>
              <w:t xml:space="preserve">project through the </w:t>
            </w:r>
            <w:r w:rsidRPr="00BF5653">
              <w:rPr>
                <w:rFonts w:cstheme="minorHAnsi"/>
                <w:sz w:val="24"/>
                <w:szCs w:val="24"/>
                <w:lang w:val="en-GB"/>
              </w:rPr>
              <w:t xml:space="preserve">joint budget of the Alps – Adriatic – Alliance </w:t>
            </w:r>
            <w:r w:rsidR="005732C3" w:rsidRPr="00BF5653">
              <w:rPr>
                <w:rFonts w:cstheme="minorHAnsi"/>
                <w:sz w:val="24"/>
                <w:szCs w:val="24"/>
                <w:lang w:val="en-GB"/>
              </w:rPr>
              <w:t xml:space="preserve">will be visible </w:t>
            </w:r>
            <w:r w:rsidRPr="00BF5653">
              <w:rPr>
                <w:rFonts w:cstheme="minorHAnsi"/>
                <w:sz w:val="24"/>
                <w:szCs w:val="24"/>
                <w:lang w:val="en-GB"/>
              </w:rPr>
              <w:t>(Maximum 1.000 characters):</w:t>
            </w:r>
          </w:p>
        </w:tc>
      </w:tr>
      <w:tr w:rsidR="006F6982" w:rsidRPr="008D3D30" w:rsidTr="007330CF">
        <w:tc>
          <w:tcPr>
            <w:tcW w:w="9044" w:type="dxa"/>
            <w:tcBorders>
              <w:top w:val="single" w:sz="4" w:space="0" w:color="auto"/>
              <w:bottom w:val="single" w:sz="4" w:space="0" w:color="auto"/>
              <w:right w:val="single" w:sz="4" w:space="0" w:color="auto"/>
            </w:tcBorders>
            <w:vAlign w:val="center"/>
          </w:tcPr>
          <w:p w:rsidR="006F6982" w:rsidRPr="00ED3EB0" w:rsidRDefault="006F6982" w:rsidP="001166F2">
            <w:pPr>
              <w:spacing w:before="60" w:after="60"/>
              <w:jc w:val="both"/>
              <w:rPr>
                <w:rFonts w:cstheme="minorHAnsi"/>
                <w:sz w:val="24"/>
                <w:szCs w:val="24"/>
                <w:highlight w:val="yellow"/>
                <w:lang w:val="en-GB"/>
              </w:rPr>
            </w:pPr>
          </w:p>
        </w:tc>
      </w:tr>
    </w:tbl>
    <w:p w:rsidR="006F6982" w:rsidRPr="008D3D30" w:rsidRDefault="006F6982" w:rsidP="005C4054">
      <w:pPr>
        <w:pStyle w:val="berschrift1"/>
        <w:numPr>
          <w:ilvl w:val="0"/>
          <w:numId w:val="2"/>
        </w:numPr>
        <w:spacing w:before="480"/>
        <w:ind w:left="357" w:hanging="357"/>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PARTNERS</w:t>
      </w:r>
      <w:bookmarkStart w:id="1" w:name="_GoBack"/>
      <w:bookmarkEnd w:id="1"/>
    </w:p>
    <w:tbl>
      <w:tblPr>
        <w:tblStyle w:val="Tabellenraster"/>
        <w:tblW w:w="0" w:type="auto"/>
        <w:tblLook w:val="04A0" w:firstRow="1" w:lastRow="0" w:firstColumn="1" w:lastColumn="0" w:noHBand="0" w:noVBand="1"/>
      </w:tblPr>
      <w:tblGrid>
        <w:gridCol w:w="3686"/>
        <w:gridCol w:w="5363"/>
      </w:tblGrid>
      <w:tr w:rsidR="006F6982" w:rsidRPr="008D3D30" w:rsidTr="006F6982">
        <w:tc>
          <w:tcPr>
            <w:tcW w:w="9049" w:type="dxa"/>
            <w:gridSpan w:val="2"/>
            <w:tcBorders>
              <w:top w:val="nil"/>
              <w:left w:val="nil"/>
              <w:bottom w:val="nil"/>
              <w:right w:val="nil"/>
            </w:tcBorders>
            <w:vAlign w:val="center"/>
          </w:tcPr>
          <w:p w:rsidR="006F6982" w:rsidRPr="008D3D30" w:rsidRDefault="006F6982" w:rsidP="001F28AA">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sidR="001F28AA">
              <w:rPr>
                <w:rFonts w:asciiTheme="minorHAnsi" w:hAnsiTheme="minorHAnsi" w:cstheme="minorHAnsi"/>
                <w:color w:val="1F3864" w:themeColor="accent1" w:themeShade="80"/>
                <w:lang w:val="en-GB"/>
              </w:rPr>
              <w:t>a</w:t>
            </w:r>
            <w:r w:rsidRPr="008D3D30">
              <w:rPr>
                <w:rFonts w:asciiTheme="minorHAnsi" w:hAnsiTheme="minorHAnsi" w:cstheme="minorHAnsi"/>
                <w:color w:val="1F3864" w:themeColor="accent1" w:themeShade="80"/>
                <w:lang w:val="en-GB"/>
              </w:rPr>
              <w:t>pplicant</w:t>
            </w:r>
            <w:r w:rsidR="001F28AA">
              <w:rPr>
                <w:rFonts w:asciiTheme="minorHAnsi" w:hAnsiTheme="minorHAnsi" w:cstheme="minorHAnsi"/>
                <w:color w:val="1F3864" w:themeColor="accent1" w:themeShade="80"/>
                <w:lang w:val="en-GB"/>
              </w:rPr>
              <w:t>/Lead Partner</w:t>
            </w:r>
          </w:p>
        </w:tc>
      </w:tr>
      <w:tr w:rsidR="00992906" w:rsidRPr="008D3D30" w:rsidTr="003B310E">
        <w:tc>
          <w:tcPr>
            <w:tcW w:w="9049" w:type="dxa"/>
            <w:gridSpan w:val="2"/>
            <w:tcBorders>
              <w:top w:val="single" w:sz="4" w:space="0" w:color="auto"/>
              <w:bottom w:val="single" w:sz="4" w:space="0" w:color="auto"/>
              <w:right w:val="single" w:sz="18" w:space="0" w:color="auto"/>
            </w:tcBorders>
            <w:vAlign w:val="center"/>
          </w:tcPr>
          <w:p w:rsidR="00992906" w:rsidRPr="00992906" w:rsidRDefault="00992906" w:rsidP="001166F2">
            <w:pPr>
              <w:spacing w:before="60" w:after="60"/>
              <w:jc w:val="both"/>
              <w:rPr>
                <w:rFonts w:cstheme="minorHAnsi"/>
                <w:b/>
                <w:sz w:val="24"/>
                <w:szCs w:val="24"/>
                <w:lang w:val="en-GB"/>
              </w:rPr>
            </w:pPr>
            <w:r w:rsidRPr="00992906">
              <w:rPr>
                <w:rFonts w:cstheme="minorHAnsi"/>
                <w:b/>
                <w:sz w:val="24"/>
                <w:szCs w:val="24"/>
                <w:lang w:val="en-GB"/>
              </w:rPr>
              <w:t>PROJECT APPLICANT/LEAD PARTNER</w:t>
            </w: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5732C3" w:rsidP="001166F2">
            <w:pPr>
              <w:spacing w:before="60" w:after="60"/>
              <w:jc w:val="both"/>
              <w:rPr>
                <w:rFonts w:cstheme="minorHAnsi"/>
                <w:sz w:val="24"/>
                <w:szCs w:val="24"/>
                <w:lang w:val="en-GB"/>
              </w:rPr>
            </w:pPr>
            <w:r>
              <w:rPr>
                <w:rFonts w:cstheme="minorHAnsi"/>
                <w:sz w:val="24"/>
                <w:szCs w:val="24"/>
                <w:lang w:val="en-GB"/>
              </w:rPr>
              <w:t>Contact</w:t>
            </w:r>
            <w:r w:rsidR="006F6982"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 xml:space="preserve">Function of the </w:t>
            </w:r>
            <w:r w:rsidR="005732C3">
              <w:rPr>
                <w:rFonts w:cstheme="minorHAnsi"/>
                <w:sz w:val="24"/>
                <w:szCs w:val="24"/>
                <w:lang w:val="en-GB"/>
              </w:rPr>
              <w:t>contact</w:t>
            </w:r>
            <w:r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Bank name</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IBAN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lastRenderedPageBreak/>
              <w:t>BIC</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8D3D30" w:rsidRPr="008D3D30" w:rsidTr="001166F2">
        <w:tc>
          <w:tcPr>
            <w:tcW w:w="9049" w:type="dxa"/>
            <w:gridSpan w:val="2"/>
            <w:tcBorders>
              <w:top w:val="nil"/>
              <w:left w:val="nil"/>
              <w:bottom w:val="single" w:sz="4" w:space="0" w:color="auto"/>
              <w:right w:val="nil"/>
            </w:tcBorders>
            <w:vAlign w:val="center"/>
          </w:tcPr>
          <w:p w:rsidR="008D3D30" w:rsidRPr="008D3D30" w:rsidRDefault="008D3D30" w:rsidP="001166F2">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Applicant organisation</w:t>
            </w:r>
          </w:p>
          <w:p w:rsidR="008D3D30" w:rsidRPr="001166F2" w:rsidRDefault="008D3D30" w:rsidP="001166F2">
            <w:pPr>
              <w:spacing w:before="120"/>
              <w:jc w:val="both"/>
              <w:rPr>
                <w:rFonts w:cstheme="minorHAnsi"/>
                <w:sz w:val="24"/>
                <w:szCs w:val="24"/>
                <w:lang w:val="en-GB"/>
              </w:rPr>
            </w:pPr>
            <w:r w:rsidRPr="008D3D30">
              <w:rPr>
                <w:rFonts w:cstheme="minorHAnsi"/>
                <w:sz w:val="24"/>
                <w:szCs w:val="24"/>
                <w:lang w:val="en-GB"/>
              </w:rPr>
              <w:t xml:space="preserve">Please provide short description of the applicant organisation with a special attention to the experience in similar / previous projects   (Maximum </w:t>
            </w:r>
            <w:r>
              <w:rPr>
                <w:rFonts w:cstheme="minorHAnsi"/>
                <w:sz w:val="24"/>
                <w:szCs w:val="24"/>
                <w:lang w:val="en-GB"/>
              </w:rPr>
              <w:t>1.5</w:t>
            </w:r>
            <w:r w:rsidRPr="008D3D30">
              <w:rPr>
                <w:rFonts w:cstheme="minorHAnsi"/>
                <w:sz w:val="24"/>
                <w:szCs w:val="24"/>
                <w:lang w:val="en-GB"/>
              </w:rPr>
              <w:t>00 characters)</w:t>
            </w:r>
          </w:p>
        </w:tc>
      </w:tr>
      <w:tr w:rsidR="008D3D30" w:rsidRPr="008D3D30" w:rsidTr="001166F2">
        <w:tc>
          <w:tcPr>
            <w:tcW w:w="9049" w:type="dxa"/>
            <w:gridSpan w:val="2"/>
            <w:tcBorders>
              <w:top w:val="single" w:sz="4" w:space="0" w:color="auto"/>
              <w:bottom w:val="single" w:sz="4" w:space="0" w:color="auto"/>
              <w:right w:val="single" w:sz="4" w:space="0" w:color="auto"/>
            </w:tcBorders>
            <w:vAlign w:val="center"/>
          </w:tcPr>
          <w:p w:rsidR="008D3D30" w:rsidRPr="008D3D30" w:rsidRDefault="008D3D30" w:rsidP="001166F2">
            <w:pPr>
              <w:spacing w:before="60" w:after="60"/>
              <w:jc w:val="both"/>
              <w:rPr>
                <w:rFonts w:cstheme="minorHAnsi"/>
                <w:sz w:val="24"/>
                <w:szCs w:val="24"/>
                <w:lang w:val="en-GB"/>
              </w:rPr>
            </w:pPr>
          </w:p>
        </w:tc>
      </w:tr>
    </w:tbl>
    <w:p w:rsidR="008D3D30" w:rsidRDefault="008D3D30" w:rsidP="001166F2">
      <w:pPr>
        <w:jc w:val="both"/>
        <w:rPr>
          <w:rFonts w:cstheme="minorHAnsi"/>
          <w:sz w:val="24"/>
          <w:szCs w:val="24"/>
          <w:lang w:val="en-GB"/>
        </w:rPr>
      </w:pPr>
    </w:p>
    <w:tbl>
      <w:tblPr>
        <w:tblStyle w:val="Tabellenraster"/>
        <w:tblW w:w="0" w:type="auto"/>
        <w:tblLook w:val="04A0" w:firstRow="1" w:lastRow="0" w:firstColumn="1" w:lastColumn="0" w:noHBand="0" w:noVBand="1"/>
      </w:tblPr>
      <w:tblGrid>
        <w:gridCol w:w="3686"/>
        <w:gridCol w:w="5363"/>
      </w:tblGrid>
      <w:tr w:rsidR="001166F2" w:rsidRPr="008D3D30" w:rsidTr="00176A18">
        <w:tc>
          <w:tcPr>
            <w:tcW w:w="9049" w:type="dxa"/>
            <w:gridSpan w:val="2"/>
            <w:tcBorders>
              <w:top w:val="nil"/>
              <w:left w:val="nil"/>
              <w:bottom w:val="nil"/>
              <w:right w:val="nil"/>
            </w:tcBorders>
            <w:vAlign w:val="center"/>
          </w:tcPr>
          <w:p w:rsidR="001166F2" w:rsidRDefault="001166F2" w:rsidP="00176A18">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within</w:t>
            </w:r>
            <w:r>
              <w:rPr>
                <w:rFonts w:asciiTheme="minorHAnsi" w:hAnsiTheme="minorHAnsi" w:cstheme="minorHAnsi"/>
                <w:color w:val="1F3864" w:themeColor="accent1" w:themeShade="80"/>
                <w:lang w:val="en-GB"/>
              </w:rPr>
              <w:t xml:space="preserve"> the Alps-Adriatic-Alliance member</w:t>
            </w:r>
            <w:r w:rsidR="00B50FF1">
              <w:rPr>
                <w:rFonts w:asciiTheme="minorHAnsi" w:hAnsiTheme="minorHAnsi" w:cstheme="minorHAnsi"/>
                <w:color w:val="1F3864" w:themeColor="accent1" w:themeShade="80"/>
                <w:lang w:val="en-GB"/>
              </w:rPr>
              <w:t xml:space="preserve"> area</w:t>
            </w:r>
          </w:p>
          <w:p w:rsidR="00B50FF1" w:rsidRPr="00B50FF1" w:rsidRDefault="00B50FF1" w:rsidP="00B50FF1">
            <w:pPr>
              <w:rPr>
                <w:lang w:val="en-GB"/>
              </w:rPr>
            </w:pPr>
            <w:r w:rsidRPr="004647BD">
              <w:rPr>
                <w:lang w:val="en-GB"/>
              </w:rPr>
              <w:t>Please, copy the table as many times as you have partners within the Alps – Adriatic – Alliance.</w:t>
            </w:r>
          </w:p>
        </w:tc>
      </w:tr>
      <w:tr w:rsidR="001F28AA" w:rsidRPr="008D3D30" w:rsidTr="008B507C">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B50FF1" w:rsidRDefault="00B50FF1">
      <w:pPr>
        <w:rPr>
          <w:rFonts w:cstheme="minorHAnsi"/>
          <w:sz w:val="24"/>
          <w:szCs w:val="24"/>
          <w:lang w:val="en-GB"/>
        </w:rPr>
      </w:pPr>
      <w:r>
        <w:rPr>
          <w:rFonts w:cstheme="minorHAnsi"/>
          <w:sz w:val="24"/>
          <w:szCs w:val="24"/>
          <w:lang w:val="en-GB"/>
        </w:rPr>
        <w:br w:type="page"/>
      </w:r>
    </w:p>
    <w:tbl>
      <w:tblPr>
        <w:tblStyle w:val="Tabellenraster"/>
        <w:tblW w:w="0" w:type="auto"/>
        <w:tblLook w:val="04A0" w:firstRow="1" w:lastRow="0" w:firstColumn="1" w:lastColumn="0" w:noHBand="0" w:noVBand="1"/>
      </w:tblPr>
      <w:tblGrid>
        <w:gridCol w:w="3686"/>
        <w:gridCol w:w="5363"/>
      </w:tblGrid>
      <w:tr w:rsidR="00B50FF1" w:rsidRPr="008D3D30" w:rsidTr="00176A18">
        <w:tc>
          <w:tcPr>
            <w:tcW w:w="9049" w:type="dxa"/>
            <w:gridSpan w:val="2"/>
            <w:tcBorders>
              <w:top w:val="nil"/>
              <w:left w:val="nil"/>
              <w:bottom w:val="nil"/>
              <w:right w:val="nil"/>
            </w:tcBorders>
            <w:vAlign w:val="center"/>
          </w:tcPr>
          <w:p w:rsidR="00B50FF1" w:rsidRDefault="00B50FF1" w:rsidP="00176A18">
            <w:pPr>
              <w:pStyle w:val="berschrift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outside</w:t>
            </w:r>
            <w:r>
              <w:rPr>
                <w:rFonts w:asciiTheme="minorHAnsi" w:hAnsiTheme="minorHAnsi" w:cstheme="minorHAnsi"/>
                <w:color w:val="1F3864" w:themeColor="accent1" w:themeShade="80"/>
                <w:lang w:val="en-GB"/>
              </w:rPr>
              <w:t xml:space="preserve"> the Alps-Adriatic-Alliance member area</w:t>
            </w:r>
          </w:p>
          <w:p w:rsidR="00B50FF1" w:rsidRPr="00B50FF1" w:rsidRDefault="00B50FF1" w:rsidP="00176A18">
            <w:pPr>
              <w:rPr>
                <w:lang w:val="en-GB"/>
              </w:rPr>
            </w:pPr>
            <w:r w:rsidRPr="004647BD">
              <w:rPr>
                <w:lang w:val="en-GB"/>
              </w:rPr>
              <w:t xml:space="preserve">Please, copy the table as many times as you have partners </w:t>
            </w:r>
            <w:r>
              <w:rPr>
                <w:lang w:val="en-GB"/>
              </w:rPr>
              <w:t>outside</w:t>
            </w:r>
            <w:r w:rsidRPr="004647BD">
              <w:rPr>
                <w:lang w:val="en-GB"/>
              </w:rPr>
              <w:t xml:space="preserve"> the Alps – Adriatic – Alliance.</w:t>
            </w:r>
          </w:p>
        </w:tc>
      </w:tr>
      <w:tr w:rsidR="001F28AA" w:rsidRPr="008D3D30" w:rsidTr="00537F11">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A06437" w:rsidRDefault="00B50FF1" w:rsidP="00A06437">
      <w:pPr>
        <w:rPr>
          <w:rFonts w:cstheme="minorHAnsi"/>
          <w:color w:val="1F3864" w:themeColor="accent1" w:themeShade="80"/>
          <w:lang w:val="en-GB"/>
        </w:rPr>
        <w:sectPr w:rsidR="00A06437" w:rsidSect="003C693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r>
        <w:rPr>
          <w:rFonts w:cstheme="minorHAnsi"/>
          <w:sz w:val="24"/>
          <w:szCs w:val="24"/>
          <w:lang w:val="en-GB"/>
        </w:rPr>
        <w:br w:type="page"/>
      </w:r>
    </w:p>
    <w:p w:rsidR="00A06437" w:rsidRPr="008D3D30" w:rsidRDefault="00A06437" w:rsidP="00A06437">
      <w:pPr>
        <w:pStyle w:val="berschrift1"/>
        <w:numPr>
          <w:ilvl w:val="0"/>
          <w:numId w:val="2"/>
        </w:numPr>
        <w:jc w:val="both"/>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PR</w:t>
      </w:r>
      <w:r w:rsidRPr="008D3D30">
        <w:rPr>
          <w:rFonts w:asciiTheme="minorHAnsi" w:hAnsiTheme="minorHAnsi" w:cstheme="minorHAnsi"/>
          <w:color w:val="1F3864" w:themeColor="accent1" w:themeShade="80"/>
          <w:lang w:val="en-GB"/>
        </w:rPr>
        <w:t xml:space="preserve">OJECT </w:t>
      </w:r>
      <w:r w:rsidR="005732C3">
        <w:rPr>
          <w:rFonts w:asciiTheme="minorHAnsi" w:hAnsiTheme="minorHAnsi" w:cstheme="minorHAnsi"/>
          <w:color w:val="1F3864" w:themeColor="accent1" w:themeShade="80"/>
          <w:lang w:val="en-GB"/>
        </w:rPr>
        <w:t>BUDGET</w:t>
      </w:r>
    </w:p>
    <w:tbl>
      <w:tblPr>
        <w:tblStyle w:val="Tabellenraster"/>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A06437" w:rsidP="00176A18">
            <w:pPr>
              <w:pStyle w:val="berschrift3"/>
              <w:numPr>
                <w:ilvl w:val="1"/>
                <w:numId w:val="2"/>
              </w:numPr>
              <w:jc w:val="both"/>
              <w:outlineLvl w:val="2"/>
              <w:rPr>
                <w:rFonts w:asciiTheme="minorHAnsi" w:hAnsiTheme="minorHAnsi" w:cstheme="minorHAnsi"/>
                <w:color w:val="1F3864" w:themeColor="accent1" w:themeShade="80"/>
                <w:lang w:val="en-GB"/>
              </w:rPr>
            </w:pPr>
            <w:r w:rsidRPr="00A06437">
              <w:rPr>
                <w:rFonts w:asciiTheme="minorHAnsi" w:hAnsiTheme="minorHAnsi" w:cstheme="minorHAnsi"/>
                <w:color w:val="1F3864" w:themeColor="accent1" w:themeShade="80"/>
                <w:lang w:val="en-GB"/>
              </w:rPr>
              <w:t>Breakdown of estimated costs</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Tabellenraster"/>
        <w:tblW w:w="14423" w:type="dxa"/>
        <w:tblInd w:w="-431" w:type="dxa"/>
        <w:tblLook w:val="04A0" w:firstRow="1" w:lastRow="0" w:firstColumn="1" w:lastColumn="0" w:noHBand="0" w:noVBand="1"/>
      </w:tblPr>
      <w:tblGrid>
        <w:gridCol w:w="648"/>
        <w:gridCol w:w="5154"/>
        <w:gridCol w:w="1664"/>
        <w:gridCol w:w="1661"/>
        <w:gridCol w:w="1748"/>
        <w:gridCol w:w="1840"/>
        <w:gridCol w:w="1708"/>
      </w:tblGrid>
      <w:tr w:rsidR="00094FAF" w:rsidRPr="004647BD" w:rsidTr="00B252B8">
        <w:tc>
          <w:tcPr>
            <w:tcW w:w="648" w:type="dxa"/>
            <w:vAlign w:val="center"/>
          </w:tcPr>
          <w:p w:rsidR="00094FAF" w:rsidRPr="004647BD" w:rsidRDefault="00094FAF" w:rsidP="00176A18">
            <w:pPr>
              <w:spacing w:before="120" w:after="120"/>
              <w:ind w:left="36"/>
              <w:jc w:val="center"/>
              <w:rPr>
                <w:b/>
                <w:bCs/>
                <w:lang w:val="en-GB"/>
              </w:rPr>
            </w:pPr>
            <w:r w:rsidRPr="004647BD">
              <w:rPr>
                <w:b/>
                <w:bCs/>
                <w:lang w:val="en-GB"/>
              </w:rPr>
              <w:t>No.</w:t>
            </w:r>
          </w:p>
        </w:tc>
        <w:tc>
          <w:tcPr>
            <w:tcW w:w="5154" w:type="dxa"/>
            <w:vAlign w:val="center"/>
          </w:tcPr>
          <w:p w:rsidR="00094FAF" w:rsidRDefault="00094FAF" w:rsidP="00176A18">
            <w:pPr>
              <w:spacing w:before="120" w:after="120"/>
              <w:ind w:left="-96" w:right="-59"/>
              <w:jc w:val="center"/>
              <w:rPr>
                <w:lang w:val="en-GB"/>
              </w:rPr>
            </w:pPr>
            <w:r w:rsidRPr="004647BD">
              <w:rPr>
                <w:lang w:val="en-GB"/>
              </w:rPr>
              <w:t>Budget item with description</w:t>
            </w:r>
          </w:p>
          <w:p w:rsidR="00B252B8" w:rsidRPr="004647BD" w:rsidRDefault="00B252B8" w:rsidP="00176A18">
            <w:pPr>
              <w:spacing w:before="120" w:after="120"/>
              <w:ind w:left="-96" w:right="-59"/>
              <w:jc w:val="center"/>
              <w:rPr>
                <w:lang w:val="en-GB"/>
              </w:rPr>
            </w:pPr>
            <w:r>
              <w:rPr>
                <w:lang w:val="en-GB"/>
              </w:rPr>
              <w:t>Notice: the applicant is not required to specify all costs categories</w:t>
            </w:r>
          </w:p>
        </w:tc>
        <w:tc>
          <w:tcPr>
            <w:tcW w:w="1664" w:type="dxa"/>
          </w:tcPr>
          <w:p w:rsidR="00094FAF" w:rsidRDefault="00094FAF" w:rsidP="00176A18">
            <w:pPr>
              <w:spacing w:before="120" w:after="120"/>
              <w:ind w:left="-19" w:right="-109"/>
              <w:jc w:val="center"/>
              <w:rPr>
                <w:lang w:val="en-GB"/>
              </w:rPr>
            </w:pPr>
            <w:r>
              <w:rPr>
                <w:lang w:val="en-GB"/>
              </w:rPr>
              <w:t>Unit</w:t>
            </w:r>
          </w:p>
          <w:p w:rsidR="00B252B8" w:rsidRPr="004647BD" w:rsidRDefault="00B252B8" w:rsidP="00176A18">
            <w:pPr>
              <w:spacing w:before="120" w:after="120"/>
              <w:ind w:left="-19" w:right="-109"/>
              <w:jc w:val="center"/>
              <w:rPr>
                <w:lang w:val="en-GB"/>
              </w:rPr>
            </w:pPr>
            <w:r>
              <w:rPr>
                <w:lang w:val="en-GB"/>
              </w:rPr>
              <w:t>(</w:t>
            </w:r>
            <w:proofErr w:type="gramStart"/>
            <w:r>
              <w:rPr>
                <w:lang w:val="en-GB"/>
              </w:rPr>
              <w:t>contract</w:t>
            </w:r>
            <w:proofErr w:type="gramEnd"/>
            <w:r>
              <w:rPr>
                <w:lang w:val="en-GB"/>
              </w:rPr>
              <w:t>, lump sum, ticket, man/hour… etc.)</w:t>
            </w:r>
          </w:p>
        </w:tc>
        <w:tc>
          <w:tcPr>
            <w:tcW w:w="1661" w:type="dxa"/>
            <w:vAlign w:val="center"/>
          </w:tcPr>
          <w:p w:rsidR="00094FAF" w:rsidRPr="004647BD" w:rsidRDefault="00094FAF" w:rsidP="00176A18">
            <w:pPr>
              <w:spacing w:before="120" w:after="120"/>
              <w:ind w:left="-19" w:right="-109"/>
              <w:jc w:val="center"/>
              <w:rPr>
                <w:lang w:val="en-GB"/>
              </w:rPr>
            </w:pPr>
            <w:r>
              <w:rPr>
                <w:lang w:val="en-GB"/>
              </w:rPr>
              <w:t>Number of units</w:t>
            </w:r>
          </w:p>
        </w:tc>
        <w:tc>
          <w:tcPr>
            <w:tcW w:w="1748" w:type="dxa"/>
            <w:vAlign w:val="center"/>
          </w:tcPr>
          <w:p w:rsidR="00094FAF" w:rsidRPr="004647BD" w:rsidRDefault="00094FAF" w:rsidP="00176A18">
            <w:pPr>
              <w:spacing w:before="120" w:after="120"/>
              <w:ind w:left="-19" w:right="-109"/>
              <w:jc w:val="center"/>
              <w:rPr>
                <w:lang w:val="en-GB"/>
              </w:rPr>
            </w:pPr>
            <w:r w:rsidRPr="004647BD">
              <w:rPr>
                <w:lang w:val="en-GB"/>
              </w:rPr>
              <w:t>Unit costs (EUR)</w:t>
            </w:r>
          </w:p>
        </w:tc>
        <w:tc>
          <w:tcPr>
            <w:tcW w:w="1840" w:type="dxa"/>
            <w:vAlign w:val="center"/>
          </w:tcPr>
          <w:p w:rsidR="00094FAF" w:rsidRPr="004647BD" w:rsidRDefault="00094FAF" w:rsidP="00176A18">
            <w:pPr>
              <w:spacing w:before="120" w:after="120"/>
              <w:ind w:left="-19" w:right="-109"/>
              <w:jc w:val="center"/>
              <w:rPr>
                <w:lang w:val="en-GB"/>
              </w:rPr>
            </w:pPr>
            <w:r w:rsidRPr="004647BD">
              <w:rPr>
                <w:lang w:val="en-GB"/>
              </w:rPr>
              <w:t>Subtotal (EUR)</w:t>
            </w:r>
          </w:p>
        </w:tc>
        <w:tc>
          <w:tcPr>
            <w:tcW w:w="1708" w:type="dxa"/>
            <w:vAlign w:val="center"/>
          </w:tcPr>
          <w:p w:rsidR="00094FAF" w:rsidRPr="004647BD" w:rsidRDefault="00094FAF" w:rsidP="00176A18">
            <w:pPr>
              <w:spacing w:before="120" w:after="120"/>
              <w:ind w:left="-19" w:right="-109"/>
              <w:jc w:val="center"/>
              <w:rPr>
                <w:lang w:val="en-GB"/>
              </w:rPr>
            </w:pPr>
            <w:r w:rsidRPr="004647BD">
              <w:rPr>
                <w:lang w:val="en-GB"/>
              </w:rPr>
              <w:t>AAA grant (EUR)</w:t>
            </w: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w:t>
            </w:r>
          </w:p>
        </w:tc>
        <w:tc>
          <w:tcPr>
            <w:tcW w:w="5154" w:type="dxa"/>
            <w:vAlign w:val="center"/>
          </w:tcPr>
          <w:p w:rsidR="00094FAF" w:rsidRPr="004647BD" w:rsidRDefault="00094FAF" w:rsidP="00176A18">
            <w:pPr>
              <w:spacing w:before="120" w:after="120"/>
              <w:ind w:left="66" w:right="-1251"/>
              <w:rPr>
                <w:lang w:val="en-GB"/>
              </w:rPr>
            </w:pPr>
            <w:r w:rsidRPr="004647BD">
              <w:rPr>
                <w:lang w:val="en-GB"/>
              </w:rPr>
              <w:t>Personnel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 xml:space="preserve">2. </w:t>
            </w:r>
          </w:p>
        </w:tc>
        <w:tc>
          <w:tcPr>
            <w:tcW w:w="5154" w:type="dxa"/>
            <w:vAlign w:val="center"/>
          </w:tcPr>
          <w:p w:rsidR="00094FAF" w:rsidRPr="004647BD" w:rsidRDefault="00094FAF" w:rsidP="00176A18">
            <w:pPr>
              <w:spacing w:before="120" w:after="120"/>
              <w:ind w:left="66" w:right="-1251"/>
              <w:rPr>
                <w:lang w:val="en-GB"/>
              </w:rPr>
            </w:pPr>
            <w:r w:rsidRPr="004647BD">
              <w:rPr>
                <w:lang w:val="en-GB"/>
              </w:rPr>
              <w:t>Travel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w:t>
            </w:r>
          </w:p>
        </w:tc>
        <w:tc>
          <w:tcPr>
            <w:tcW w:w="5154" w:type="dxa"/>
            <w:vAlign w:val="center"/>
          </w:tcPr>
          <w:p w:rsidR="00094FAF" w:rsidRPr="004647BD" w:rsidRDefault="00094FAF" w:rsidP="00176A18">
            <w:pPr>
              <w:spacing w:before="120" w:after="120"/>
              <w:ind w:left="66" w:right="-1251"/>
              <w:rPr>
                <w:lang w:val="en-GB"/>
              </w:rPr>
            </w:pPr>
            <w:r w:rsidRPr="004647BD">
              <w:rPr>
                <w:lang w:val="en-GB"/>
              </w:rPr>
              <w:t>Accommodation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w:t>
            </w:r>
          </w:p>
        </w:tc>
        <w:tc>
          <w:tcPr>
            <w:tcW w:w="5154" w:type="dxa"/>
            <w:vAlign w:val="center"/>
          </w:tcPr>
          <w:p w:rsidR="00094FAF" w:rsidRPr="004647BD" w:rsidRDefault="00094FAF" w:rsidP="00176A18">
            <w:pPr>
              <w:spacing w:before="120" w:after="120"/>
              <w:ind w:left="66" w:right="-1251"/>
              <w:rPr>
                <w:lang w:val="en-GB"/>
              </w:rPr>
            </w:pPr>
            <w:r w:rsidRPr="004647BD">
              <w:rPr>
                <w:lang w:val="en-GB"/>
              </w:rPr>
              <w:t>Meetings and conferences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lastRenderedPageBreak/>
              <w:t>4b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w:t>
            </w:r>
          </w:p>
        </w:tc>
        <w:tc>
          <w:tcPr>
            <w:tcW w:w="5154" w:type="dxa"/>
            <w:vAlign w:val="center"/>
          </w:tcPr>
          <w:p w:rsidR="00094FAF" w:rsidRPr="004647BD" w:rsidRDefault="00094FAF" w:rsidP="00176A18">
            <w:pPr>
              <w:spacing w:before="120" w:after="120"/>
              <w:ind w:left="66" w:right="-1251"/>
              <w:rPr>
                <w:lang w:val="en-GB"/>
              </w:rPr>
            </w:pPr>
            <w:r w:rsidRPr="004647BD">
              <w:rPr>
                <w:lang w:val="en-GB"/>
              </w:rPr>
              <w:t>Equipment</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w:t>
            </w:r>
          </w:p>
        </w:tc>
        <w:tc>
          <w:tcPr>
            <w:tcW w:w="5154" w:type="dxa"/>
            <w:vAlign w:val="center"/>
          </w:tcPr>
          <w:p w:rsidR="00094FAF" w:rsidRPr="004647BD" w:rsidRDefault="00094FAF" w:rsidP="00176A18">
            <w:pPr>
              <w:spacing w:before="120" w:after="120"/>
              <w:ind w:left="66" w:right="-1251"/>
              <w:rPr>
                <w:lang w:val="en-GB"/>
              </w:rPr>
            </w:pPr>
            <w:r w:rsidRPr="004647BD">
              <w:rPr>
                <w:lang w:val="en-GB"/>
              </w:rPr>
              <w:t>Promotion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w:t>
            </w:r>
          </w:p>
        </w:tc>
        <w:tc>
          <w:tcPr>
            <w:tcW w:w="5154" w:type="dxa"/>
            <w:vAlign w:val="center"/>
          </w:tcPr>
          <w:p w:rsidR="00094FAF" w:rsidRPr="004647BD" w:rsidRDefault="00094FAF" w:rsidP="00176A18">
            <w:pPr>
              <w:spacing w:before="120" w:after="120"/>
              <w:ind w:left="66" w:right="-1251"/>
              <w:rPr>
                <w:lang w:val="en-GB"/>
              </w:rPr>
            </w:pPr>
            <w:r w:rsidRPr="004647BD">
              <w:rPr>
                <w:lang w:val="en-GB"/>
              </w:rPr>
              <w:t>Administrative costs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w:t>
            </w:r>
          </w:p>
        </w:tc>
        <w:tc>
          <w:tcPr>
            <w:tcW w:w="5154" w:type="dxa"/>
            <w:vAlign w:val="center"/>
          </w:tcPr>
          <w:p w:rsidR="00094FAF" w:rsidRPr="004647BD" w:rsidRDefault="00094FAF" w:rsidP="00176A18">
            <w:pPr>
              <w:spacing w:before="120" w:after="120"/>
              <w:ind w:left="66" w:right="-1251"/>
              <w:rPr>
                <w:lang w:val="en-GB"/>
              </w:rPr>
            </w:pPr>
            <w:r w:rsidRPr="004647BD">
              <w:rPr>
                <w:lang w:val="en-GB"/>
              </w:rPr>
              <w:t>Other (please specify)</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p>
        </w:tc>
        <w:tc>
          <w:tcPr>
            <w:tcW w:w="5154" w:type="dxa"/>
            <w:vAlign w:val="center"/>
          </w:tcPr>
          <w:p w:rsidR="00094FAF" w:rsidRPr="004647BD" w:rsidRDefault="00094FAF" w:rsidP="00176A18">
            <w:pPr>
              <w:spacing w:before="120" w:after="120"/>
              <w:ind w:left="66" w:right="-1251"/>
              <w:rPr>
                <w:lang w:val="en-GB"/>
              </w:rPr>
            </w:pPr>
            <w:r w:rsidRPr="004647BD">
              <w:rPr>
                <w:lang w:val="en-GB"/>
              </w:rPr>
              <w:t>TOTAL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bl>
    <w:p w:rsidR="00A06437" w:rsidRPr="004647BD" w:rsidRDefault="00A06437" w:rsidP="00A06437">
      <w:pPr>
        <w:spacing w:before="120" w:line="240" w:lineRule="auto"/>
        <w:ind w:left="-426"/>
        <w:rPr>
          <w:lang w:val="en-GB"/>
        </w:rPr>
      </w:pPr>
    </w:p>
    <w:p w:rsidR="00A06437" w:rsidRPr="004647BD" w:rsidRDefault="00A06437" w:rsidP="00A06437">
      <w:pPr>
        <w:spacing w:before="120" w:line="240" w:lineRule="auto"/>
        <w:jc w:val="both"/>
        <w:rPr>
          <w:lang w:val="en-GB"/>
        </w:rPr>
      </w:pPr>
      <w:r w:rsidRPr="004647BD">
        <w:rPr>
          <w:lang w:val="en-GB"/>
        </w:rPr>
        <w:t>Please be advised that, after the completion of the project, the receipts have to be</w:t>
      </w:r>
      <w:r w:rsidR="00973AF7">
        <w:rPr>
          <w:lang w:val="en-GB"/>
        </w:rPr>
        <w:t xml:space="preserve"> </w:t>
      </w:r>
      <w:r w:rsidRPr="004647BD">
        <w:rPr>
          <w:lang w:val="en-GB"/>
        </w:rPr>
        <w:t>submitted to the Ge</w:t>
      </w:r>
      <w:r w:rsidR="00973AF7">
        <w:rPr>
          <w:lang w:val="en-GB"/>
        </w:rPr>
        <w:t>neral Secretariat</w:t>
      </w:r>
      <w:r w:rsidRPr="004647BD">
        <w:rPr>
          <w:lang w:val="en-GB"/>
        </w:rPr>
        <w:t xml:space="preserve">. The receipts have to be in absolute accordance with the purposes mentioned above. </w:t>
      </w:r>
      <w:r w:rsidRPr="004647BD">
        <w:rPr>
          <w:lang w:val="en-GB"/>
        </w:rPr>
        <w:br w:type="page"/>
      </w:r>
    </w:p>
    <w:tbl>
      <w:tblPr>
        <w:tblStyle w:val="Tabellenraster"/>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EA6A5B" w:rsidP="00176A18">
            <w:pPr>
              <w:pStyle w:val="berschrift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Sources of funding</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Tabellenraster"/>
        <w:tblW w:w="13016" w:type="dxa"/>
        <w:tblInd w:w="-431" w:type="dxa"/>
        <w:tblLook w:val="04A0" w:firstRow="1" w:lastRow="0" w:firstColumn="1" w:lastColumn="0" w:noHBand="0" w:noVBand="1"/>
      </w:tblPr>
      <w:tblGrid>
        <w:gridCol w:w="683"/>
        <w:gridCol w:w="10091"/>
        <w:gridCol w:w="2242"/>
      </w:tblGrid>
      <w:tr w:rsidR="00EA6A5B" w:rsidRPr="004647BD" w:rsidTr="00EA6A5B">
        <w:tc>
          <w:tcPr>
            <w:tcW w:w="683" w:type="dxa"/>
            <w:vAlign w:val="center"/>
          </w:tcPr>
          <w:p w:rsidR="00EA6A5B" w:rsidRPr="004647BD" w:rsidRDefault="00EA6A5B" w:rsidP="00176A18">
            <w:pPr>
              <w:spacing w:before="120" w:after="120"/>
              <w:ind w:left="36"/>
              <w:jc w:val="center"/>
              <w:rPr>
                <w:b/>
                <w:bCs/>
                <w:lang w:val="en-GB"/>
              </w:rPr>
            </w:pPr>
            <w:r w:rsidRPr="004647BD">
              <w:rPr>
                <w:b/>
                <w:bCs/>
                <w:lang w:val="en-GB"/>
              </w:rPr>
              <w:t>No.</w:t>
            </w:r>
          </w:p>
        </w:tc>
        <w:tc>
          <w:tcPr>
            <w:tcW w:w="10091" w:type="dxa"/>
            <w:vAlign w:val="center"/>
          </w:tcPr>
          <w:p w:rsidR="00EA6A5B" w:rsidRPr="004647BD" w:rsidRDefault="00EA6A5B" w:rsidP="00176A18">
            <w:pPr>
              <w:spacing w:before="120" w:after="120"/>
              <w:ind w:left="-96" w:right="-59"/>
              <w:jc w:val="center"/>
              <w:rPr>
                <w:lang w:val="en-GB"/>
              </w:rPr>
            </w:pPr>
            <w:r w:rsidRPr="004647BD">
              <w:rPr>
                <w:lang w:val="en-GB"/>
              </w:rPr>
              <w:t>Source of funding</w:t>
            </w:r>
          </w:p>
        </w:tc>
        <w:tc>
          <w:tcPr>
            <w:tcW w:w="2242" w:type="dxa"/>
            <w:vAlign w:val="center"/>
          </w:tcPr>
          <w:p w:rsidR="00EA6A5B" w:rsidRPr="004647BD" w:rsidRDefault="00EA6A5B" w:rsidP="00176A18">
            <w:pPr>
              <w:spacing w:before="120" w:after="120"/>
              <w:ind w:left="-19" w:right="-109"/>
              <w:jc w:val="center"/>
              <w:rPr>
                <w:lang w:val="en-GB"/>
              </w:rPr>
            </w:pPr>
            <w:r w:rsidRPr="004647BD">
              <w:rPr>
                <w:lang w:val="en-GB"/>
              </w:rPr>
              <w:t>Subtotal (EUR)</w:t>
            </w: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w:t>
            </w:r>
          </w:p>
        </w:tc>
        <w:tc>
          <w:tcPr>
            <w:tcW w:w="10091" w:type="dxa"/>
            <w:vAlign w:val="center"/>
          </w:tcPr>
          <w:p w:rsidR="00EA6A5B" w:rsidRPr="004647BD" w:rsidRDefault="00EA6A5B" w:rsidP="00176A18">
            <w:pPr>
              <w:spacing w:before="120" w:after="120"/>
              <w:ind w:left="66" w:right="-1251"/>
              <w:rPr>
                <w:lang w:val="en-GB"/>
              </w:rPr>
            </w:pPr>
            <w:r w:rsidRPr="004647BD">
              <w:rPr>
                <w:lang w:val="en-GB"/>
              </w:rPr>
              <w:t>Detailed list of funding from public sources</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1a</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1b</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1c</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1d</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1e</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p>
        </w:tc>
        <w:tc>
          <w:tcPr>
            <w:tcW w:w="10091" w:type="dxa"/>
            <w:vAlign w:val="center"/>
          </w:tcPr>
          <w:p w:rsidR="00EA6A5B" w:rsidRPr="004647BD" w:rsidRDefault="00EA6A5B" w:rsidP="00176A18">
            <w:pPr>
              <w:spacing w:before="120" w:after="120"/>
              <w:ind w:left="66" w:right="-1251"/>
              <w:rPr>
                <w:lang w:val="en-GB"/>
              </w:rPr>
            </w:pPr>
            <w:r w:rsidRPr="004647BD">
              <w:rPr>
                <w:lang w:val="en-GB"/>
              </w:rPr>
              <w:t>TOTAL</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w:t>
            </w:r>
          </w:p>
        </w:tc>
        <w:tc>
          <w:tcPr>
            <w:tcW w:w="10091" w:type="dxa"/>
          </w:tcPr>
          <w:p w:rsidR="00EA6A5B" w:rsidRPr="004647BD" w:rsidRDefault="00EA6A5B" w:rsidP="00176A18">
            <w:pPr>
              <w:spacing w:before="120" w:after="120"/>
              <w:ind w:left="66" w:right="-1251"/>
              <w:rPr>
                <w:lang w:val="en-GB"/>
              </w:rPr>
            </w:pPr>
            <w:r w:rsidRPr="004647BD">
              <w:rPr>
                <w:lang w:val="en-GB"/>
              </w:rPr>
              <w:t>Deduction of other funding sources (sponsors, registration fees, etc.)</w:t>
            </w: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2a</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2b</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2c</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2d</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2e</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p>
        </w:tc>
        <w:tc>
          <w:tcPr>
            <w:tcW w:w="10091" w:type="dxa"/>
          </w:tcPr>
          <w:p w:rsidR="00EA6A5B" w:rsidRPr="004647BD" w:rsidRDefault="00EA6A5B" w:rsidP="00176A18">
            <w:pPr>
              <w:spacing w:before="120" w:after="120"/>
              <w:ind w:left="66" w:right="-1251"/>
              <w:rPr>
                <w:lang w:val="en-GB"/>
              </w:rPr>
            </w:pPr>
            <w:r w:rsidRPr="004647BD">
              <w:rPr>
                <w:lang w:val="en-GB"/>
              </w:rPr>
              <w:t>TOTAL</w:t>
            </w:r>
          </w:p>
        </w:tc>
        <w:tc>
          <w:tcPr>
            <w:tcW w:w="2242" w:type="dxa"/>
          </w:tcPr>
          <w:p w:rsidR="00EA6A5B" w:rsidRPr="004647BD" w:rsidRDefault="00EA6A5B" w:rsidP="00176A18">
            <w:pPr>
              <w:spacing w:before="120" w:after="120"/>
              <w:ind w:left="-426" w:right="-40"/>
              <w:jc w:val="right"/>
              <w:rPr>
                <w:lang w:val="en-GB"/>
              </w:rPr>
            </w:pPr>
          </w:p>
        </w:tc>
      </w:tr>
    </w:tbl>
    <w:p w:rsidR="00B50FF1" w:rsidRDefault="00B50FF1" w:rsidP="001166F2">
      <w:pPr>
        <w:jc w:val="both"/>
        <w:rPr>
          <w:rFonts w:cstheme="minorHAnsi"/>
          <w:sz w:val="24"/>
          <w:szCs w:val="24"/>
          <w:lang w:val="en-GB"/>
        </w:rPr>
      </w:pPr>
    </w:p>
    <w:p w:rsidR="00EA6A5B" w:rsidRDefault="00EA6A5B" w:rsidP="001166F2">
      <w:pPr>
        <w:jc w:val="both"/>
        <w:rPr>
          <w:rFonts w:cstheme="minorHAnsi"/>
          <w:sz w:val="24"/>
          <w:szCs w:val="24"/>
          <w:lang w:val="en-GB"/>
        </w:rPr>
        <w:sectPr w:rsidR="00EA6A5B" w:rsidSect="00A06437">
          <w:headerReference w:type="first" r:id="rId15"/>
          <w:pgSz w:w="16838" w:h="11906" w:orient="landscape"/>
          <w:pgMar w:top="1418" w:right="1418" w:bottom="1418" w:left="1418" w:header="709" w:footer="709" w:gutter="0"/>
          <w:cols w:space="708"/>
          <w:titlePg/>
          <w:docGrid w:linePitch="360"/>
        </w:sectPr>
      </w:pPr>
    </w:p>
    <w:tbl>
      <w:tblPr>
        <w:tblStyle w:val="Tabellenraster"/>
        <w:tblW w:w="0" w:type="auto"/>
        <w:tblLook w:val="04A0" w:firstRow="1" w:lastRow="0" w:firstColumn="1" w:lastColumn="0" w:noHBand="0" w:noVBand="1"/>
      </w:tblPr>
      <w:tblGrid>
        <w:gridCol w:w="10477"/>
      </w:tblGrid>
      <w:tr w:rsidR="008A41E4" w:rsidTr="00F561B1">
        <w:tc>
          <w:tcPr>
            <w:tcW w:w="10477" w:type="dxa"/>
          </w:tcPr>
          <w:p w:rsidR="008A41E4" w:rsidRPr="002E255A" w:rsidRDefault="008A41E4" w:rsidP="00F561B1">
            <w:pPr>
              <w:spacing w:before="240"/>
              <w:jc w:val="center"/>
              <w:rPr>
                <w:rFonts w:cstheme="minorHAnsi"/>
                <w:b/>
                <w:bCs/>
                <w:sz w:val="28"/>
                <w:szCs w:val="28"/>
                <w:lang w:val="en-GB"/>
              </w:rPr>
            </w:pPr>
            <w:bookmarkStart w:id="2" w:name="_Toc20231539"/>
            <w:r>
              <w:rPr>
                <w:rFonts w:cstheme="minorHAnsi"/>
                <w:sz w:val="24"/>
                <w:szCs w:val="24"/>
                <w:lang w:val="en-GB"/>
              </w:rPr>
              <w:lastRenderedPageBreak/>
              <w:br w:type="page"/>
            </w:r>
            <w:r w:rsidRPr="002E255A">
              <w:rPr>
                <w:rFonts w:cstheme="minorHAnsi"/>
                <w:b/>
                <w:bCs/>
                <w:sz w:val="28"/>
                <w:szCs w:val="28"/>
                <w:lang w:val="en-GB"/>
              </w:rPr>
              <w:t>Implementation guidelines for Projects Financially Supported by the AAA</w:t>
            </w:r>
          </w:p>
          <w:p w:rsidR="008A41E4" w:rsidRPr="000723CF" w:rsidRDefault="008A41E4" w:rsidP="00F561B1">
            <w:pPr>
              <w:spacing w:before="240"/>
              <w:jc w:val="center"/>
              <w:rPr>
                <w:rFonts w:cstheme="minorHAnsi"/>
                <w:b/>
                <w:bCs/>
                <w:sz w:val="28"/>
                <w:szCs w:val="28"/>
                <w:lang w:val="en-GB"/>
              </w:rPr>
            </w:pPr>
          </w:p>
        </w:tc>
      </w:tr>
    </w:tbl>
    <w:p w:rsidR="008A41E4" w:rsidRDefault="008A41E4" w:rsidP="008A41E4">
      <w:pPr>
        <w:jc w:val="both"/>
        <w:rPr>
          <w:rFonts w:cstheme="minorHAnsi"/>
          <w:sz w:val="24"/>
          <w:szCs w:val="24"/>
          <w:lang w:val="en-GB"/>
        </w:rPr>
      </w:pPr>
    </w:p>
    <w:p w:rsidR="008A41E4" w:rsidRPr="0069592C" w:rsidRDefault="008A41E4" w:rsidP="008A41E4">
      <w:pPr>
        <w:pStyle w:val="Listenabsatz"/>
        <w:numPr>
          <w:ilvl w:val="0"/>
          <w:numId w:val="8"/>
        </w:numPr>
        <w:autoSpaceDE w:val="0"/>
        <w:autoSpaceDN w:val="0"/>
        <w:adjustRightInd w:val="0"/>
        <w:spacing w:line="240" w:lineRule="auto"/>
        <w:jc w:val="both"/>
        <w:rPr>
          <w:rFonts w:cstheme="minorHAnsi"/>
          <w:lang w:val="en-GB"/>
        </w:rPr>
      </w:pPr>
      <w:r w:rsidRPr="0069592C">
        <w:rPr>
          <w:rFonts w:cstheme="minorHAnsi"/>
          <w:lang w:val="en-GB"/>
        </w:rPr>
        <w:t>General requirements for all project applications:</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Projects financed by the AAA must involve the minimum of three regular members of the AAA from three different countries.</w:t>
      </w:r>
    </w:p>
    <w:p w:rsidR="008A41E4" w:rsidRPr="00F561B1" w:rsidRDefault="008A41E4" w:rsidP="008A41E4">
      <w:pPr>
        <w:pStyle w:val="Listenabsatz"/>
        <w:numPr>
          <w:ilvl w:val="0"/>
          <w:numId w:val="9"/>
        </w:numPr>
        <w:autoSpaceDE w:val="0"/>
        <w:autoSpaceDN w:val="0"/>
        <w:adjustRightInd w:val="0"/>
        <w:spacing w:after="0" w:line="240" w:lineRule="auto"/>
        <w:ind w:left="993" w:hanging="284"/>
        <w:jc w:val="both"/>
        <w:rPr>
          <w:rFonts w:cstheme="minorHAnsi"/>
          <w:i/>
          <w:iCs/>
          <w:lang w:val="en-GB"/>
        </w:rPr>
      </w:pPr>
      <w:r w:rsidRPr="00F561B1">
        <w:rPr>
          <w:rFonts w:cstheme="minorHAnsi"/>
          <w:lang w:val="en-US" w:eastAsia="de-DE"/>
        </w:rPr>
        <w:t xml:space="preserve">All projects must support at least one of the priorities and objectives of the Strategy </w:t>
      </w:r>
      <w:r w:rsidRPr="00F561B1">
        <w:rPr>
          <w:rFonts w:cstheme="minorHAnsi"/>
          <w:lang w:val="en-US"/>
        </w:rPr>
        <w:t>“SAA – 2027”</w:t>
      </w:r>
      <w:r w:rsidR="00F561B1">
        <w:rPr>
          <w:rFonts w:cstheme="minorHAnsi"/>
          <w:lang w:val="en-US"/>
        </w:rPr>
        <w:t xml:space="preserve"> </w:t>
      </w:r>
      <w:hyperlink r:id="rId16" w:anchor="page=56" w:history="1">
        <w:r w:rsidRPr="00A1097A">
          <w:rPr>
            <w:rStyle w:val="Hyperlink"/>
            <w:rFonts w:cstheme="minorHAnsi"/>
            <w:lang w:val="en-US"/>
          </w:rPr>
          <w:t>(</w:t>
        </w:r>
        <w:r w:rsidR="00F561B1" w:rsidRPr="00A1097A">
          <w:rPr>
            <w:rStyle w:val="Hyperlink"/>
            <w:rFonts w:cstheme="minorHAnsi"/>
            <w:lang w:val="en-US"/>
          </w:rPr>
          <w:t>see p. 55)</w:t>
        </w:r>
      </w:hyperlink>
      <w:r w:rsidRPr="00F561B1">
        <w:rPr>
          <w:rFonts w:cstheme="minorHAnsi"/>
          <w:lang w:val="en-US"/>
        </w:rPr>
        <w:t>. Furthermore small-scale projects must support the Priority “Strengthen Community Cohesion”</w:t>
      </w:r>
      <w:hyperlink r:id="rId17" w:anchor="page=63" w:history="1">
        <w:r w:rsidRPr="00ED7176">
          <w:rPr>
            <w:rStyle w:val="Hyperlink"/>
            <w:rFonts w:cstheme="minorHAnsi"/>
            <w:lang w:val="en-US"/>
          </w:rPr>
          <w:t xml:space="preserve"> (see </w:t>
        </w:r>
        <w:r w:rsidR="00F561B1" w:rsidRPr="00ED7176">
          <w:rPr>
            <w:rStyle w:val="Hyperlink"/>
            <w:rFonts w:cstheme="minorHAnsi"/>
            <w:lang w:val="en-US"/>
          </w:rPr>
          <w:t>pp. 62, 63).</w:t>
        </w:r>
      </w:hyperlink>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 xml:space="preserve">All members must have the opportunity to be part of </w:t>
      </w:r>
      <w:proofErr w:type="gramStart"/>
      <w:r w:rsidRPr="0069592C">
        <w:rPr>
          <w:rFonts w:cstheme="minorHAnsi"/>
          <w:lang w:val="en-GB"/>
        </w:rPr>
        <w:t>a</w:t>
      </w:r>
      <w:proofErr w:type="gramEnd"/>
      <w:r w:rsidRPr="0069592C">
        <w:rPr>
          <w:rFonts w:cstheme="minorHAnsi"/>
          <w:lang w:val="en-GB"/>
        </w:rPr>
        <w:t xml:space="preserve"> AAA-project.</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expectable added value of the project for the entire AAA must be clearly described in the application form and is subject to evaluation after the project is completed.</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number of expectable active partners/participants/</w:t>
      </w:r>
      <w:proofErr w:type="spellStart"/>
      <w:r w:rsidRPr="0069592C">
        <w:rPr>
          <w:rFonts w:cstheme="minorHAnsi"/>
          <w:lang w:val="en-US"/>
        </w:rPr>
        <w:t>multiplicators</w:t>
      </w:r>
      <w:proofErr w:type="spellEnd"/>
      <w:r w:rsidRPr="0069592C">
        <w:rPr>
          <w:rFonts w:cstheme="minorHAnsi"/>
          <w:lang w:val="en-GB"/>
        </w:rPr>
        <w:t xml:space="preserve"> in the project itself respectively the number of people which can be reached by the project (participants, </w:t>
      </w:r>
      <w:proofErr w:type="spellStart"/>
      <w:r w:rsidRPr="0069592C">
        <w:rPr>
          <w:rFonts w:cstheme="minorHAnsi"/>
          <w:lang w:val="en-GB"/>
        </w:rPr>
        <w:t>multiplicators</w:t>
      </w:r>
      <w:proofErr w:type="spellEnd"/>
      <w:r w:rsidRPr="0069592C">
        <w:rPr>
          <w:rFonts w:cstheme="minorHAnsi"/>
          <w:lang w:val="en-GB"/>
        </w:rPr>
        <w:t>, visitors etc.) is essential.</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fact that the project is subsidized by the AAA has to be visibly stated in every publication of the project (at least by displaying the AAA-logo).</w:t>
      </w:r>
    </w:p>
    <w:p w:rsidR="008A41E4" w:rsidRPr="0069592C" w:rsidRDefault="008A41E4" w:rsidP="008A41E4">
      <w:pPr>
        <w:pStyle w:val="Listenabsatz"/>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8A41E4" w:rsidRPr="0069592C" w:rsidRDefault="008A41E4" w:rsidP="008A41E4">
      <w:pPr>
        <w:pStyle w:val="Listenabsatz"/>
        <w:numPr>
          <w:ilvl w:val="0"/>
          <w:numId w:val="8"/>
        </w:numPr>
        <w:tabs>
          <w:tab w:val="left" w:pos="851"/>
        </w:tabs>
        <w:spacing w:after="0" w:line="240" w:lineRule="auto"/>
        <w:jc w:val="both"/>
        <w:rPr>
          <w:rFonts w:cstheme="minorHAnsi"/>
          <w:lang w:val="en"/>
        </w:rPr>
      </w:pPr>
      <w:r w:rsidRPr="0069592C">
        <w:rPr>
          <w:rStyle w:val="hps"/>
          <w:rFonts w:cstheme="minorHAnsi"/>
          <w:lang w:val="en"/>
        </w:rPr>
        <w:t>For any application</w:t>
      </w:r>
      <w:r w:rsidRPr="0069592C">
        <w:rPr>
          <w:rFonts w:cstheme="minorHAnsi"/>
          <w:lang w:val="en"/>
        </w:rPr>
        <w:t xml:space="preserve"> the form which is issued by</w:t>
      </w:r>
      <w:r w:rsidRPr="0069592C">
        <w:rPr>
          <w:rStyle w:val="hps"/>
          <w:rFonts w:cstheme="minorHAnsi"/>
          <w:lang w:val="en"/>
        </w:rPr>
        <w:t xml:space="preserve"> the Steering Committee</w:t>
      </w:r>
      <w:r w:rsidRPr="0069592C">
        <w:rPr>
          <w:rFonts w:cstheme="minorHAnsi"/>
          <w:lang w:val="en"/>
        </w:rPr>
        <w:t xml:space="preserve"> ha</w:t>
      </w:r>
      <w:r w:rsidRPr="0069592C">
        <w:rPr>
          <w:rStyle w:val="hps"/>
          <w:rFonts w:cstheme="minorHAnsi"/>
          <w:lang w:val="en"/>
        </w:rPr>
        <w:t>s to be used</w:t>
      </w:r>
      <w:r w:rsidRPr="0069592C">
        <w:rPr>
          <w:rFonts w:cstheme="minorHAnsi"/>
          <w:lang w:val="en"/>
        </w:rPr>
        <w:t xml:space="preserve">. </w:t>
      </w:r>
      <w:r w:rsidRPr="0069592C">
        <w:rPr>
          <w:rStyle w:val="hps"/>
          <w:rFonts w:cstheme="minorHAnsi"/>
          <w:lang w:val="en"/>
        </w:rPr>
        <w:t>The</w:t>
      </w:r>
      <w:r w:rsidRPr="0069592C">
        <w:rPr>
          <w:rFonts w:cstheme="minorHAnsi"/>
          <w:lang w:val="en"/>
        </w:rPr>
        <w:t xml:space="preserve"> a</w:t>
      </w:r>
      <w:r w:rsidRPr="0069592C">
        <w:rPr>
          <w:rStyle w:val="hps"/>
          <w:rFonts w:cstheme="minorHAnsi"/>
          <w:lang w:val="en"/>
        </w:rPr>
        <w:t>pplicants have to ensure that the application forms are</w:t>
      </w:r>
      <w:r w:rsidRPr="0069592C">
        <w:rPr>
          <w:rFonts w:cstheme="minorHAnsi"/>
          <w:lang w:val="en"/>
        </w:rPr>
        <w:t xml:space="preserve"> filled in</w:t>
      </w:r>
      <w:r w:rsidRPr="0069592C">
        <w:rPr>
          <w:rStyle w:val="hps"/>
          <w:rFonts w:cstheme="minorHAnsi"/>
          <w:lang w:val="en"/>
        </w:rPr>
        <w:t xml:space="preserve"> in English language and that they are sent to the appropriate TCP respectively to the General Secretariat</w:t>
      </w:r>
      <w:r w:rsidRPr="0069592C">
        <w:rPr>
          <w:rFonts w:cstheme="minorHAnsi"/>
          <w:lang w:val="en"/>
        </w:rPr>
        <w:t>. The decision of granting a subsidy is made by the Steering Committee.</w:t>
      </w:r>
    </w:p>
    <w:p w:rsidR="008A41E4" w:rsidRPr="0069592C" w:rsidRDefault="008A41E4" w:rsidP="008A41E4">
      <w:pPr>
        <w:pStyle w:val="Listenabsatz"/>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head of the General Secretariat as chairperson of the Steering Committee shall notify the applicant of the decision of the body.</w:t>
      </w:r>
    </w:p>
    <w:p w:rsidR="008A41E4" w:rsidRPr="0069592C" w:rsidRDefault="008A41E4" w:rsidP="008A41E4">
      <w:pPr>
        <w:pStyle w:val="Listenabsatz"/>
        <w:widowControl w:val="0"/>
        <w:numPr>
          <w:ilvl w:val="0"/>
          <w:numId w:val="8"/>
        </w:numPr>
        <w:tabs>
          <w:tab w:val="left" w:pos="360"/>
          <w:tab w:val="left" w:pos="409"/>
          <w:tab w:val="left" w:pos="851"/>
        </w:tabs>
        <w:spacing w:after="0" w:line="240" w:lineRule="auto"/>
        <w:jc w:val="both"/>
        <w:rPr>
          <w:rFonts w:cstheme="minorHAnsi"/>
          <w:kern w:val="28"/>
          <w:lang w:val="en-GB" w:eastAsia="de-DE"/>
        </w:rPr>
      </w:pPr>
      <w:r w:rsidRPr="0069592C">
        <w:rPr>
          <w:rFonts w:cstheme="minorHAnsi"/>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8A41E4" w:rsidRPr="0069592C" w:rsidRDefault="008A41E4" w:rsidP="008A41E4">
      <w:pPr>
        <w:pStyle w:val="Listenabsatz"/>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payment of the subsidies by the General Secretariat can be made only after completion of the project and upon presentation of the original invoices.</w:t>
      </w:r>
    </w:p>
    <w:p w:rsidR="008A41E4" w:rsidRPr="0069592C" w:rsidRDefault="008A41E4" w:rsidP="008A41E4">
      <w:pPr>
        <w:pStyle w:val="Listenabsatz"/>
        <w:widowControl w:val="0"/>
        <w:numPr>
          <w:ilvl w:val="0"/>
          <w:numId w:val="8"/>
        </w:numPr>
        <w:tabs>
          <w:tab w:val="left" w:pos="360"/>
          <w:tab w:val="left" w:pos="851"/>
        </w:tabs>
        <w:spacing w:after="0" w:line="240" w:lineRule="auto"/>
        <w:jc w:val="both"/>
        <w:rPr>
          <w:rFonts w:cstheme="minorHAnsi"/>
          <w:kern w:val="28"/>
          <w:lang w:val="en-GB" w:eastAsia="de-DE"/>
        </w:rPr>
      </w:pPr>
      <w:r w:rsidRPr="0069592C">
        <w:rPr>
          <w:rStyle w:val="hps"/>
          <w:rFonts w:cstheme="minorHAnsi"/>
          <w:lang w:val="en"/>
        </w:rPr>
        <w:t>If the subsidy granted is not claimed after expiration of the project period indicated in the application for funding</w:t>
      </w:r>
      <w:r w:rsidRPr="0069592C">
        <w:rPr>
          <w:rFonts w:cstheme="minorHAnsi"/>
          <w:lang w:val="en"/>
        </w:rPr>
        <w:t xml:space="preserve">, </w:t>
      </w:r>
      <w:r w:rsidRPr="0069592C">
        <w:rPr>
          <w:rStyle w:val="hps"/>
          <w:rFonts w:cstheme="minorHAnsi"/>
          <w:lang w:val="en"/>
        </w:rPr>
        <w:t>the General Secretariat shall submit a proposal to lift or extend the</w:t>
      </w:r>
      <w:r w:rsidRPr="0069592C">
        <w:rPr>
          <w:rFonts w:cstheme="minorHAnsi"/>
          <w:lang w:val="en"/>
        </w:rPr>
        <w:t xml:space="preserve"> commitment </w:t>
      </w:r>
      <w:r w:rsidRPr="0069592C">
        <w:rPr>
          <w:rStyle w:val="hps"/>
          <w:rFonts w:cstheme="minorHAnsi"/>
          <w:lang w:val="en"/>
        </w:rPr>
        <w:t>to the Steering Committee after prior information of the applicant</w:t>
      </w:r>
      <w:r w:rsidRPr="0069592C">
        <w:rPr>
          <w:rFonts w:cstheme="minorHAnsi"/>
          <w:lang w:val="en"/>
        </w:rPr>
        <w:t>.</w:t>
      </w:r>
    </w:p>
    <w:p w:rsidR="008A41E4" w:rsidRPr="0069592C" w:rsidRDefault="008A41E4" w:rsidP="008A41E4">
      <w:pPr>
        <w:pStyle w:val="Listenabsatz"/>
        <w:widowControl w:val="0"/>
        <w:numPr>
          <w:ilvl w:val="0"/>
          <w:numId w:val="8"/>
        </w:numPr>
        <w:tabs>
          <w:tab w:val="left" w:pos="360"/>
          <w:tab w:val="left" w:pos="851"/>
        </w:tabs>
        <w:spacing w:after="0" w:line="240" w:lineRule="auto"/>
        <w:jc w:val="both"/>
        <w:rPr>
          <w:rFonts w:cstheme="minorHAnsi"/>
          <w:lang w:val="en-US"/>
        </w:rPr>
      </w:pPr>
      <w:r w:rsidRPr="0069592C">
        <w:rPr>
          <w:rStyle w:val="hps"/>
          <w:rFonts w:cstheme="minorHAnsi"/>
          <w:lang w:val="en-GB"/>
        </w:rPr>
        <w:t xml:space="preserve">All </w:t>
      </w:r>
      <w:r w:rsidRPr="0069592C">
        <w:rPr>
          <w:rStyle w:val="hps"/>
          <w:rFonts w:cstheme="minorHAnsi"/>
          <w:lang w:val="en"/>
        </w:rPr>
        <w:t>applications remaining in</w:t>
      </w:r>
      <w:r w:rsidRPr="0069592C">
        <w:rPr>
          <w:rFonts w:cstheme="minorHAnsi"/>
          <w:lang w:val="en"/>
        </w:rPr>
        <w:t xml:space="preserve"> the </w:t>
      </w:r>
      <w:r w:rsidRPr="0069592C">
        <w:rPr>
          <w:rStyle w:val="hps"/>
          <w:rFonts w:cstheme="minorHAnsi"/>
          <w:lang w:val="en"/>
        </w:rPr>
        <w:t xml:space="preserve">competition </w:t>
      </w:r>
      <w:r w:rsidRPr="0069592C">
        <w:rPr>
          <w:rFonts w:cstheme="minorHAnsi"/>
          <w:lang w:val="en"/>
        </w:rPr>
        <w:t xml:space="preserve">have </w:t>
      </w:r>
      <w:r w:rsidRPr="0069592C">
        <w:rPr>
          <w:rStyle w:val="hps"/>
          <w:rFonts w:cstheme="minorHAnsi"/>
          <w:lang w:val="en"/>
        </w:rPr>
        <w:t>to be forwarded to the General Secretariat by the TCPs no later than two weeks before the meeting of the Steering Committee</w:t>
      </w:r>
      <w:r w:rsidRPr="0069592C">
        <w:rPr>
          <w:rFonts w:cstheme="minorHAnsi"/>
          <w:lang w:val="en"/>
        </w:rPr>
        <w:t>, so that these applications f</w:t>
      </w:r>
      <w:r w:rsidRPr="0069592C">
        <w:rPr>
          <w:rStyle w:val="hps"/>
          <w:rFonts w:cstheme="minorHAnsi"/>
          <w:lang w:val="en"/>
        </w:rPr>
        <w:t>ind their way into the meeting documents</w:t>
      </w:r>
      <w:r w:rsidRPr="0069592C">
        <w:rPr>
          <w:rFonts w:cstheme="minorHAnsi"/>
          <w:lang w:val="en"/>
        </w:rPr>
        <w:t xml:space="preserve">. </w:t>
      </w:r>
      <w:r w:rsidRPr="0069592C">
        <w:rPr>
          <w:rStyle w:val="hps"/>
          <w:rFonts w:cstheme="minorHAnsi"/>
          <w:lang w:val="en"/>
        </w:rPr>
        <w:t>The submission deadline is announced on the website of the Alps</w:t>
      </w:r>
      <w:r w:rsidRPr="0069592C">
        <w:rPr>
          <w:rFonts w:cstheme="minorHAnsi"/>
          <w:lang w:val="en"/>
        </w:rPr>
        <w:t xml:space="preserve">-Adriatic </w:t>
      </w:r>
      <w:r w:rsidRPr="0069592C">
        <w:rPr>
          <w:rStyle w:val="hps"/>
          <w:rFonts w:cstheme="minorHAnsi"/>
          <w:lang w:val="en"/>
        </w:rPr>
        <w:t>Alliance (</w:t>
      </w:r>
      <w:hyperlink r:id="rId18" w:history="1">
        <w:r w:rsidRPr="0069592C">
          <w:rPr>
            <w:rStyle w:val="Hyperlink"/>
            <w:rFonts w:cstheme="minorHAnsi"/>
            <w:lang w:val="en"/>
          </w:rPr>
          <w:t>www.alps-adriatic-alliance.org</w:t>
        </w:r>
      </w:hyperlink>
      <w:r w:rsidRPr="0069592C">
        <w:rPr>
          <w:rFonts w:cstheme="minorHAnsi"/>
          <w:lang w:val="en"/>
        </w:rPr>
        <w:t xml:space="preserve">). </w:t>
      </w:r>
      <w:r w:rsidRPr="0069592C">
        <w:rPr>
          <w:rFonts w:cstheme="minorHAnsi"/>
          <w:kern w:val="28"/>
          <w:lang w:val="en-GB" w:eastAsia="de-DE"/>
        </w:rPr>
        <w:t>Untimely or incomplete applications shall be excluded.</w:t>
      </w:r>
    </w:p>
    <w:p w:rsidR="008A41E4" w:rsidRDefault="008A41E4" w:rsidP="008A41E4">
      <w:pPr>
        <w:pStyle w:val="berschrift1"/>
        <w:jc w:val="both"/>
        <w:rPr>
          <w:rFonts w:asciiTheme="minorHAnsi" w:hAnsiTheme="minorHAnsi" w:cstheme="minorHAnsi"/>
          <w:color w:val="1F3864" w:themeColor="accent1" w:themeShade="80"/>
          <w:lang w:val="en-GB"/>
        </w:rPr>
      </w:pPr>
    </w:p>
    <w:p w:rsidR="000723CF" w:rsidRPr="000723CF" w:rsidRDefault="000723CF" w:rsidP="000723CF">
      <w:pPr>
        <w:pStyle w:val="berschrift1"/>
        <w:numPr>
          <w:ilvl w:val="0"/>
          <w:numId w:val="2"/>
        </w:numPr>
        <w:jc w:val="both"/>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t>APPLICANT STATEMENT</w:t>
      </w:r>
      <w:bookmarkEnd w:id="2"/>
      <w:r w:rsidRPr="000723CF">
        <w:rPr>
          <w:rFonts w:asciiTheme="minorHAnsi" w:hAnsiTheme="minorHAnsi" w:cstheme="minorHAnsi"/>
          <w:color w:val="1F3864" w:themeColor="accent1" w:themeShade="80"/>
          <w:lang w:val="en-GB"/>
        </w:rPr>
        <w:t xml:space="preserve"> </w:t>
      </w:r>
    </w:p>
    <w:p w:rsidR="000723CF" w:rsidRPr="004647BD" w:rsidRDefault="000723CF" w:rsidP="000723CF">
      <w:pPr>
        <w:tabs>
          <w:tab w:val="left" w:pos="1390"/>
        </w:tabs>
        <w:spacing w:before="120" w:line="240" w:lineRule="auto"/>
        <w:jc w:val="both"/>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I confirm that I am duly authorised by [name of the applicant organisation] to sign this application and that information provided in the application is correct and accurate. I confirm that [name of the applicant organisation] represented by me is fully committed to the implementation and managing of the project [project title].</w:t>
      </w:r>
    </w:p>
    <w:p w:rsidR="000723CF" w:rsidRPr="000723CF" w:rsidRDefault="000723CF" w:rsidP="000723CF">
      <w:pPr>
        <w:spacing w:before="120" w:line="240" w:lineRule="auto"/>
        <w:rPr>
          <w:sz w:val="24"/>
          <w:szCs w:val="24"/>
          <w:lang w:val="en-GB"/>
        </w:rPr>
      </w:pPr>
    </w:p>
    <w:p w:rsidR="000723CF" w:rsidRPr="000723CF" w:rsidRDefault="000723CF" w:rsidP="000723CF">
      <w:pPr>
        <w:spacing w:before="120" w:line="240" w:lineRule="auto"/>
        <w:rPr>
          <w:sz w:val="24"/>
          <w:szCs w:val="24"/>
          <w:lang w:val="en-GB"/>
        </w:rPr>
      </w:pPr>
      <w:r w:rsidRPr="000723CF">
        <w:rPr>
          <w:sz w:val="24"/>
          <w:szCs w:val="24"/>
          <w:lang w:val="en-GB"/>
        </w:rPr>
        <w:t>Name:</w:t>
      </w:r>
    </w:p>
    <w:p w:rsidR="000723CF" w:rsidRPr="000723CF" w:rsidRDefault="000723CF" w:rsidP="000723CF">
      <w:pPr>
        <w:spacing w:before="120" w:line="240" w:lineRule="auto"/>
        <w:rPr>
          <w:sz w:val="24"/>
          <w:szCs w:val="24"/>
          <w:lang w:val="en-GB"/>
        </w:rPr>
      </w:pPr>
      <w:r w:rsidRPr="000723CF">
        <w:rPr>
          <w:sz w:val="24"/>
          <w:szCs w:val="24"/>
          <w:lang w:val="en-GB"/>
        </w:rPr>
        <w:t>Position:</w:t>
      </w:r>
    </w:p>
    <w:p w:rsidR="000723CF" w:rsidRPr="000723CF" w:rsidRDefault="000723CF" w:rsidP="000723CF">
      <w:pPr>
        <w:spacing w:before="120" w:line="240" w:lineRule="auto"/>
        <w:rPr>
          <w:sz w:val="24"/>
          <w:szCs w:val="24"/>
          <w:lang w:val="en-GB"/>
        </w:rPr>
      </w:pPr>
      <w:r w:rsidRPr="000723CF">
        <w:rPr>
          <w:sz w:val="24"/>
          <w:szCs w:val="24"/>
          <w:lang w:val="en-GB"/>
        </w:rPr>
        <w:t>Date:</w:t>
      </w:r>
    </w:p>
    <w:p w:rsidR="000723CF" w:rsidRPr="000723CF" w:rsidRDefault="000723CF" w:rsidP="000723CF">
      <w:pPr>
        <w:spacing w:before="120" w:line="240" w:lineRule="auto"/>
        <w:rPr>
          <w:sz w:val="24"/>
          <w:szCs w:val="24"/>
          <w:lang w:val="en-GB"/>
        </w:rPr>
      </w:pPr>
      <w:r w:rsidRPr="000723CF">
        <w:rPr>
          <w:sz w:val="24"/>
          <w:szCs w:val="24"/>
          <w:lang w:val="en-GB"/>
        </w:rPr>
        <w:t>Signature:</w:t>
      </w:r>
    </w:p>
    <w:p w:rsidR="000723CF" w:rsidRPr="004647BD" w:rsidRDefault="000723CF" w:rsidP="000723CF">
      <w:pPr>
        <w:spacing w:before="120" w:line="240" w:lineRule="auto"/>
        <w:rPr>
          <w:lang w:val="en-GB"/>
        </w:rPr>
      </w:pPr>
      <w:r w:rsidRPr="004647BD">
        <w:rPr>
          <w:lang w:val="en-GB"/>
        </w:rPr>
        <w:br w:type="page"/>
      </w:r>
    </w:p>
    <w:p w:rsidR="000723CF" w:rsidRPr="004647BD" w:rsidRDefault="000723CF" w:rsidP="000723CF">
      <w:pPr>
        <w:pStyle w:val="berschrift1"/>
        <w:numPr>
          <w:ilvl w:val="0"/>
          <w:numId w:val="2"/>
        </w:numPr>
        <w:spacing w:before="120" w:after="120" w:line="240" w:lineRule="auto"/>
        <w:rPr>
          <w:lang w:val="en-GB"/>
        </w:rPr>
      </w:pPr>
      <w:bookmarkStart w:id="3" w:name="_Toc20231540"/>
      <w:r w:rsidRPr="000723CF">
        <w:rPr>
          <w:rFonts w:asciiTheme="minorHAnsi" w:hAnsiTheme="minorHAnsi" w:cstheme="minorHAnsi"/>
          <w:color w:val="1F3864" w:themeColor="accent1" w:themeShade="80"/>
          <w:lang w:val="en-GB"/>
        </w:rPr>
        <w:lastRenderedPageBreak/>
        <w:t>TO BE FILLED IN BY THE RESPONSIBLE TCP</w:t>
      </w:r>
      <w:bookmarkEnd w:id="3"/>
      <w:r w:rsidRPr="004647BD">
        <w:rPr>
          <w:b/>
          <w:color w:val="323E4F" w:themeColor="text2" w:themeShade="BF"/>
          <w:sz w:val="48"/>
          <w:lang w:val="en-GB"/>
        </w:rPr>
        <w:t xml:space="preserve"> </w:t>
      </w:r>
    </w:p>
    <w:p w:rsidR="000723CF" w:rsidRPr="004647BD" w:rsidRDefault="000723CF" w:rsidP="000723CF">
      <w:pPr>
        <w:spacing w:before="120" w:line="240" w:lineRule="auto"/>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Please state why this project should be supported:</w:t>
      </w:r>
    </w:p>
    <w:tbl>
      <w:tblPr>
        <w:tblStyle w:val="Tabellenraster"/>
        <w:tblW w:w="10201" w:type="dxa"/>
        <w:tblLook w:val="04A0" w:firstRow="1" w:lastRow="0" w:firstColumn="1" w:lastColumn="0" w:noHBand="0" w:noVBand="1"/>
      </w:tblPr>
      <w:tblGrid>
        <w:gridCol w:w="10201"/>
      </w:tblGrid>
      <w:tr w:rsidR="000723CF" w:rsidRPr="004647BD" w:rsidTr="000723CF">
        <w:tc>
          <w:tcPr>
            <w:tcW w:w="10201" w:type="dxa"/>
            <w:tcBorders>
              <w:top w:val="single" w:sz="4" w:space="0" w:color="auto"/>
              <w:left w:val="single" w:sz="4" w:space="0" w:color="auto"/>
              <w:bottom w:val="single" w:sz="4" w:space="0" w:color="auto"/>
              <w:right w:val="single" w:sz="4" w:space="0" w:color="auto"/>
            </w:tcBorders>
          </w:tcPr>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tc>
      </w:tr>
    </w:tbl>
    <w:p w:rsidR="000723CF" w:rsidRPr="002E255A" w:rsidRDefault="000723CF" w:rsidP="000723CF">
      <w:pPr>
        <w:spacing w:before="120" w:line="240" w:lineRule="auto"/>
        <w:rPr>
          <w:sz w:val="24"/>
          <w:szCs w:val="24"/>
          <w:lang w:val="en-GB"/>
        </w:rPr>
      </w:pPr>
      <w:r w:rsidRPr="002E255A">
        <w:rPr>
          <w:sz w:val="24"/>
          <w:szCs w:val="24"/>
          <w:lang w:val="en-GB"/>
        </w:rPr>
        <w:t>Place, date</w:t>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t>Name, signature of the Chairman of the TCP</w:t>
      </w:r>
    </w:p>
    <w:p w:rsidR="000723CF" w:rsidRPr="004647BD"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0723CF" w:rsidRDefault="000723CF" w:rsidP="000723CF">
      <w:pPr>
        <w:spacing w:before="120" w:line="240" w:lineRule="auto"/>
        <w:rPr>
          <w:b/>
          <w:color w:val="323E4F" w:themeColor="text2" w:themeShade="BF"/>
          <w:sz w:val="48"/>
          <w:lang w:val="en-GB"/>
        </w:rPr>
      </w:pPr>
    </w:p>
    <w:p w:rsidR="000723CF" w:rsidRDefault="000723CF" w:rsidP="000723CF">
      <w:pPr>
        <w:spacing w:before="120" w:line="240" w:lineRule="auto"/>
        <w:rPr>
          <w:b/>
          <w:color w:val="323E4F" w:themeColor="text2" w:themeShade="BF"/>
          <w:sz w:val="48"/>
          <w:lang w:val="en-GB"/>
        </w:rPr>
      </w:pPr>
    </w:p>
    <w:p w:rsidR="000723CF" w:rsidRPr="000723CF" w:rsidRDefault="000723CF" w:rsidP="000723CF">
      <w:pPr>
        <w:pStyle w:val="berschrift1"/>
        <w:numPr>
          <w:ilvl w:val="0"/>
          <w:numId w:val="2"/>
        </w:numPr>
        <w:spacing w:before="120" w:after="120" w:line="240" w:lineRule="auto"/>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lastRenderedPageBreak/>
        <w:t>TO BE FILLED IN BY THE CHAIRMAN OF THE STEERING COMMITTEE</w:t>
      </w:r>
    </w:p>
    <w:p w:rsidR="000723CF" w:rsidRPr="004647BD" w:rsidRDefault="000723CF" w:rsidP="000723CF">
      <w:pPr>
        <w:spacing w:before="120" w:line="240" w:lineRule="auto"/>
        <w:jc w:val="both"/>
        <w:rPr>
          <w:lang w:val="en-GB"/>
        </w:rPr>
      </w:pPr>
    </w:p>
    <w:p w:rsidR="000723CF" w:rsidRPr="004647BD" w:rsidRDefault="000723CF" w:rsidP="000723CF">
      <w:pPr>
        <w:spacing w:before="120" w:line="240" w:lineRule="auto"/>
        <w:jc w:val="both"/>
        <w:rPr>
          <w:lang w:val="en-GB"/>
        </w:rPr>
      </w:pPr>
    </w:p>
    <w:tbl>
      <w:tblPr>
        <w:tblStyle w:val="Tabellenraster"/>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General Secretariat of the Alps – Adriatic – Alliance</w:t>
            </w:r>
          </w:p>
          <w:p w:rsidR="000723CF" w:rsidRPr="00973AF7" w:rsidRDefault="000723CF" w:rsidP="00176A18">
            <w:pPr>
              <w:jc w:val="both"/>
              <w:rPr>
                <w:sz w:val="24"/>
                <w:szCs w:val="24"/>
                <w:lang w:val="de-AT"/>
              </w:rPr>
            </w:pPr>
            <w:r w:rsidRPr="00973AF7">
              <w:rPr>
                <w:sz w:val="24"/>
                <w:szCs w:val="24"/>
                <w:lang w:val="de-AT"/>
              </w:rPr>
              <w:t>Mag. Thomas Pseiner</w:t>
            </w:r>
          </w:p>
          <w:p w:rsidR="000723CF" w:rsidRPr="002E255A" w:rsidRDefault="000723CF" w:rsidP="00176A18">
            <w:pPr>
              <w:jc w:val="both"/>
              <w:rPr>
                <w:sz w:val="24"/>
                <w:szCs w:val="24"/>
                <w:lang w:val="de-DE"/>
              </w:rPr>
            </w:pPr>
            <w:r w:rsidRPr="002E255A">
              <w:rPr>
                <w:sz w:val="24"/>
                <w:szCs w:val="24"/>
                <w:lang w:val="de-DE"/>
              </w:rPr>
              <w:t>Amt der Kär</w:t>
            </w:r>
            <w:r w:rsidR="00973AF7">
              <w:rPr>
                <w:sz w:val="24"/>
                <w:szCs w:val="24"/>
                <w:lang w:val="de-DE"/>
              </w:rPr>
              <w:t>n</w:t>
            </w:r>
            <w:r w:rsidRPr="002E255A">
              <w:rPr>
                <w:sz w:val="24"/>
                <w:szCs w:val="24"/>
                <w:lang w:val="de-DE"/>
              </w:rPr>
              <w:t xml:space="preserve">tner Landesregierung / Regional </w:t>
            </w:r>
            <w:proofErr w:type="spellStart"/>
            <w:r w:rsidRPr="002E255A">
              <w:rPr>
                <w:sz w:val="24"/>
                <w:szCs w:val="24"/>
                <w:lang w:val="de-DE"/>
              </w:rPr>
              <w:t>Government</w:t>
            </w:r>
            <w:proofErr w:type="spellEnd"/>
            <w:r w:rsidRPr="002E255A">
              <w:rPr>
                <w:sz w:val="24"/>
                <w:szCs w:val="24"/>
                <w:lang w:val="de-DE"/>
              </w:rPr>
              <w:t xml:space="preserve"> </w:t>
            </w:r>
            <w:proofErr w:type="spellStart"/>
            <w:r w:rsidRPr="002E255A">
              <w:rPr>
                <w:sz w:val="24"/>
                <w:szCs w:val="24"/>
                <w:lang w:val="de-DE"/>
              </w:rPr>
              <w:t>of</w:t>
            </w:r>
            <w:proofErr w:type="spellEnd"/>
            <w:r w:rsidRPr="002E255A">
              <w:rPr>
                <w:sz w:val="24"/>
                <w:szCs w:val="24"/>
                <w:lang w:val="de-DE"/>
              </w:rPr>
              <w:t xml:space="preserve"> </w:t>
            </w:r>
            <w:proofErr w:type="spellStart"/>
            <w:r w:rsidRPr="002E255A">
              <w:rPr>
                <w:sz w:val="24"/>
                <w:szCs w:val="24"/>
                <w:lang w:val="de-DE"/>
              </w:rPr>
              <w:t>Carinthia</w:t>
            </w:r>
            <w:proofErr w:type="spellEnd"/>
          </w:p>
          <w:p w:rsidR="000723CF" w:rsidRPr="002E255A" w:rsidRDefault="000723CF" w:rsidP="00176A18">
            <w:pPr>
              <w:jc w:val="both"/>
              <w:rPr>
                <w:sz w:val="24"/>
                <w:szCs w:val="24"/>
              </w:rPr>
            </w:pPr>
            <w:proofErr w:type="spellStart"/>
            <w:r w:rsidRPr="002E255A">
              <w:rPr>
                <w:sz w:val="24"/>
                <w:szCs w:val="24"/>
                <w:lang w:val="de-DE"/>
              </w:rPr>
              <w:t>Mie</w:t>
            </w:r>
            <w:proofErr w:type="spellEnd"/>
            <w:r w:rsidRPr="002E255A">
              <w:rPr>
                <w:sz w:val="24"/>
                <w:szCs w:val="24"/>
              </w:rPr>
              <w:t>ßtaler Straße 1</w:t>
            </w:r>
          </w:p>
          <w:p w:rsidR="000723CF" w:rsidRPr="002E255A" w:rsidRDefault="000723CF" w:rsidP="00176A18">
            <w:pPr>
              <w:jc w:val="both"/>
              <w:rPr>
                <w:sz w:val="24"/>
                <w:szCs w:val="24"/>
                <w:lang w:val="de-DE"/>
              </w:rPr>
            </w:pPr>
            <w:r w:rsidRPr="002E255A">
              <w:rPr>
                <w:sz w:val="24"/>
                <w:szCs w:val="24"/>
                <w:lang w:val="de-DE"/>
              </w:rPr>
              <w:t>A-9020 KLAGENFURT AM WÖRTHERSEE</w:t>
            </w:r>
          </w:p>
          <w:p w:rsidR="000723CF" w:rsidRPr="002E255A" w:rsidRDefault="000723CF" w:rsidP="00176A18">
            <w:pPr>
              <w:jc w:val="both"/>
              <w:rPr>
                <w:sz w:val="24"/>
                <w:szCs w:val="24"/>
                <w:lang w:val="de-DE"/>
              </w:rPr>
            </w:pPr>
            <w:r w:rsidRPr="002E255A">
              <w:rPr>
                <w:sz w:val="24"/>
                <w:szCs w:val="24"/>
                <w:lang w:val="de-DE"/>
              </w:rPr>
              <w:t xml:space="preserve">Tel.: +43(0)5 0536 – 10134     </w:t>
            </w:r>
          </w:p>
          <w:p w:rsidR="000723CF" w:rsidRPr="002E255A" w:rsidRDefault="000723CF" w:rsidP="00176A18">
            <w:pPr>
              <w:jc w:val="both"/>
              <w:rPr>
                <w:sz w:val="24"/>
                <w:szCs w:val="24"/>
                <w:lang w:val="it-IT"/>
              </w:rPr>
            </w:pPr>
            <w:r w:rsidRPr="002E255A">
              <w:rPr>
                <w:sz w:val="24"/>
                <w:szCs w:val="24"/>
                <w:lang w:val="it-IT"/>
              </w:rPr>
              <w:t xml:space="preserve">E-Mail: </w:t>
            </w:r>
            <w:hyperlink r:id="rId19" w:history="1">
              <w:r w:rsidRPr="002E255A">
                <w:rPr>
                  <w:rStyle w:val="Hyperlink"/>
                  <w:sz w:val="24"/>
                  <w:szCs w:val="24"/>
                  <w:lang w:val="it-IT"/>
                </w:rPr>
                <w:t>thomas.pseiner@ktn.gv.at</w:t>
              </w:r>
            </w:hyperlink>
            <w:r w:rsidRPr="002E255A">
              <w:rPr>
                <w:sz w:val="24"/>
                <w:szCs w:val="24"/>
                <w:lang w:val="it-IT"/>
              </w:rPr>
              <w:t xml:space="preserve">    •   </w:t>
            </w:r>
            <w:hyperlink r:id="rId20" w:history="1">
              <w:r w:rsidRPr="002E255A">
                <w:rPr>
                  <w:rStyle w:val="Hyperlink"/>
                  <w:sz w:val="24"/>
                  <w:szCs w:val="24"/>
                  <w:lang w:val="it-IT"/>
                </w:rPr>
                <w:t>abt1.alpeadria@ktn.gv.at</w:t>
              </w:r>
            </w:hyperlink>
            <w:r w:rsidRPr="002E255A">
              <w:rPr>
                <w:sz w:val="24"/>
                <w:szCs w:val="24"/>
                <w:lang w:val="it-IT"/>
              </w:rPr>
              <w:t xml:space="preserve"> </w:t>
            </w:r>
          </w:p>
          <w:p w:rsidR="000723CF" w:rsidRPr="002E255A" w:rsidRDefault="000723CF" w:rsidP="00176A18">
            <w:pPr>
              <w:spacing w:before="120" w:after="120"/>
              <w:jc w:val="both"/>
              <w:rPr>
                <w:sz w:val="24"/>
                <w:szCs w:val="24"/>
                <w:lang w:val="it-IT"/>
              </w:rPr>
            </w:pPr>
          </w:p>
        </w:tc>
      </w:tr>
    </w:tbl>
    <w:p w:rsidR="000723CF" w:rsidRPr="002E255A" w:rsidRDefault="000723CF" w:rsidP="000723CF">
      <w:pPr>
        <w:spacing w:before="120" w:line="240" w:lineRule="auto"/>
        <w:rPr>
          <w:sz w:val="24"/>
          <w:szCs w:val="24"/>
          <w:lang w:val="it-IT"/>
        </w:rPr>
      </w:pPr>
    </w:p>
    <w:p w:rsidR="000723CF" w:rsidRPr="002E255A" w:rsidRDefault="000723CF" w:rsidP="000723CF">
      <w:pPr>
        <w:spacing w:before="120"/>
        <w:rPr>
          <w:sz w:val="24"/>
          <w:szCs w:val="24"/>
          <w:lang w:val="en-GB"/>
        </w:rPr>
      </w:pPr>
      <w:r w:rsidRPr="002E255A">
        <w:rPr>
          <w:sz w:val="24"/>
          <w:szCs w:val="24"/>
          <w:lang w:val="en-GB"/>
        </w:rPr>
        <w:t>In its meeting on ____________________ in _______________________, the Steering Committee of the Alps – Adriatic – Alliance</w:t>
      </w:r>
    </w:p>
    <w:p w:rsidR="000723CF" w:rsidRPr="002E255A" w:rsidRDefault="000723CF" w:rsidP="000723CF">
      <w:pPr>
        <w:spacing w:before="120"/>
        <w:rPr>
          <w:sz w:val="24"/>
          <w:szCs w:val="24"/>
          <w:lang w:val="en-GB"/>
        </w:rPr>
      </w:pPr>
    </w:p>
    <w:tbl>
      <w:tblPr>
        <w:tblStyle w:val="Tabellenraster"/>
        <w:tblW w:w="12044" w:type="dxa"/>
        <w:tblLook w:val="04A0" w:firstRow="1" w:lastRow="0" w:firstColumn="1" w:lastColumn="0" w:noHBand="0" w:noVBand="1"/>
      </w:tblPr>
      <w:tblGrid>
        <w:gridCol w:w="1413"/>
        <w:gridCol w:w="6379"/>
        <w:gridCol w:w="1276"/>
        <w:gridCol w:w="2976"/>
      </w:tblGrid>
      <w:tr w:rsidR="000723CF" w:rsidRPr="002E255A" w:rsidTr="00176A18">
        <w:tc>
          <w:tcPr>
            <w:tcW w:w="1413"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after="120"/>
              <w:ind w:right="-104"/>
              <w:jc w:val="both"/>
              <w:rPr>
                <w:sz w:val="24"/>
                <w:szCs w:val="24"/>
                <w:lang w:val="en-GB"/>
              </w:rPr>
            </w:pPr>
          </w:p>
        </w:tc>
        <w:tc>
          <w:tcPr>
            <w:tcW w:w="6379" w:type="dxa"/>
            <w:tcBorders>
              <w:top w:val="nil"/>
              <w:left w:val="single" w:sz="4" w:space="0" w:color="auto"/>
              <w:bottom w:val="nil"/>
              <w:right w:val="single" w:sz="4" w:space="0" w:color="auto"/>
            </w:tcBorders>
          </w:tcPr>
          <w:p w:rsidR="000723CF" w:rsidRPr="002E255A" w:rsidRDefault="000723CF" w:rsidP="00176A18">
            <w:pPr>
              <w:spacing w:before="120"/>
              <w:jc w:val="both"/>
              <w:rPr>
                <w:sz w:val="24"/>
                <w:szCs w:val="24"/>
                <w:lang w:val="en-GB"/>
              </w:rPr>
            </w:pPr>
            <w:r w:rsidRPr="002E255A">
              <w:rPr>
                <w:sz w:val="24"/>
                <w:szCs w:val="24"/>
                <w:lang w:val="en-GB"/>
              </w:rPr>
              <w:t>Approved</w:t>
            </w:r>
          </w:p>
        </w:tc>
        <w:tc>
          <w:tcPr>
            <w:tcW w:w="1276"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jc w:val="both"/>
              <w:rPr>
                <w:sz w:val="24"/>
                <w:szCs w:val="24"/>
                <w:lang w:val="en-GB"/>
              </w:rPr>
            </w:pPr>
          </w:p>
        </w:tc>
        <w:tc>
          <w:tcPr>
            <w:tcW w:w="2976" w:type="dxa"/>
            <w:tcBorders>
              <w:top w:val="nil"/>
              <w:left w:val="single" w:sz="4" w:space="0" w:color="auto"/>
              <w:bottom w:val="nil"/>
              <w:right w:val="nil"/>
            </w:tcBorders>
          </w:tcPr>
          <w:p w:rsidR="000723CF" w:rsidRPr="002E255A" w:rsidRDefault="000723CF" w:rsidP="00176A18">
            <w:pPr>
              <w:spacing w:before="120" w:after="120"/>
              <w:ind w:left="31" w:hanging="111"/>
              <w:jc w:val="both"/>
              <w:rPr>
                <w:sz w:val="24"/>
                <w:szCs w:val="24"/>
                <w:lang w:val="en-GB"/>
              </w:rPr>
            </w:pPr>
            <w:r w:rsidRPr="002E255A">
              <w:rPr>
                <w:sz w:val="24"/>
                <w:szCs w:val="24"/>
                <w:lang w:val="en-GB"/>
              </w:rPr>
              <w:t xml:space="preserve"> Rejected</w:t>
            </w:r>
          </w:p>
        </w:tc>
      </w:tr>
    </w:tbl>
    <w:p w:rsidR="000723CF" w:rsidRPr="002E255A" w:rsidRDefault="000723CF" w:rsidP="000723CF">
      <w:pPr>
        <w:spacing w:before="120" w:line="240" w:lineRule="auto"/>
        <w:rPr>
          <w:sz w:val="24"/>
          <w:szCs w:val="24"/>
          <w:lang w:val="en-GB"/>
        </w:rPr>
      </w:pPr>
    </w:p>
    <w:p w:rsidR="000723CF" w:rsidRPr="002E255A" w:rsidRDefault="000723CF" w:rsidP="000723CF">
      <w:pPr>
        <w:spacing w:before="120" w:line="240" w:lineRule="auto"/>
        <w:rPr>
          <w:sz w:val="24"/>
          <w:szCs w:val="24"/>
          <w:lang w:val="en-GB"/>
        </w:rPr>
      </w:pPr>
      <w:proofErr w:type="gramStart"/>
      <w:r w:rsidRPr="002E255A">
        <w:rPr>
          <w:sz w:val="24"/>
          <w:szCs w:val="24"/>
          <w:lang w:val="en-GB"/>
        </w:rPr>
        <w:t>the</w:t>
      </w:r>
      <w:proofErr w:type="gramEnd"/>
      <w:r w:rsidRPr="002E255A">
        <w:rPr>
          <w:sz w:val="24"/>
          <w:szCs w:val="24"/>
          <w:lang w:val="en-GB"/>
        </w:rPr>
        <w:t xml:space="preserve"> project.</w:t>
      </w:r>
    </w:p>
    <w:tbl>
      <w:tblPr>
        <w:tblStyle w:val="Tabellenraster"/>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Reasons for rejection:</w:t>
            </w: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spacing w:before="120" w:after="120"/>
              <w:jc w:val="both"/>
              <w:rPr>
                <w:sz w:val="24"/>
                <w:szCs w:val="24"/>
                <w:lang w:val="it-IT"/>
              </w:rPr>
            </w:pPr>
          </w:p>
        </w:tc>
      </w:tr>
    </w:tbl>
    <w:p w:rsidR="000723CF" w:rsidRDefault="000723CF" w:rsidP="000723CF">
      <w:pPr>
        <w:spacing w:after="0" w:line="240" w:lineRule="auto"/>
        <w:rPr>
          <w:lang w:val="en-GB"/>
        </w:rPr>
      </w:pPr>
      <w:r w:rsidRPr="004647BD">
        <w:rPr>
          <w:lang w:val="en-GB"/>
        </w:rPr>
        <w:t>Place, date</w:t>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t xml:space="preserve">Name, signature of the Chairman of the </w:t>
      </w:r>
    </w:p>
    <w:p w:rsidR="000723CF" w:rsidRPr="004647BD" w:rsidRDefault="000723CF" w:rsidP="000723CF">
      <w:pPr>
        <w:spacing w:after="0" w:line="240" w:lineRule="auto"/>
        <w:rPr>
          <w:lang w:val="en-GB"/>
        </w:rPr>
      </w:pPr>
      <w:r>
        <w:rPr>
          <w:lang w:val="en-GB"/>
        </w:rPr>
        <w:t xml:space="preserve">                                                                                                               Steering Committee </w:t>
      </w:r>
    </w:p>
    <w:p w:rsidR="000723CF" w:rsidRPr="0048103F"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2E255A" w:rsidRPr="0069592C" w:rsidRDefault="002E255A">
      <w:pPr>
        <w:rPr>
          <w:rFonts w:cstheme="minorHAnsi"/>
          <w:lang w:val="en-GB"/>
        </w:rPr>
      </w:pPr>
      <w:r w:rsidRPr="0069592C">
        <w:rPr>
          <w:rFonts w:cstheme="minorHAnsi"/>
          <w:lang w:val="en-GB"/>
        </w:rPr>
        <w:br w:type="page"/>
      </w:r>
    </w:p>
    <w:tbl>
      <w:tblPr>
        <w:tblStyle w:val="Tabellenraster"/>
        <w:tblW w:w="0" w:type="auto"/>
        <w:tblLook w:val="04A0" w:firstRow="1" w:lastRow="0" w:firstColumn="1" w:lastColumn="0" w:noHBand="0" w:noVBand="1"/>
      </w:tblPr>
      <w:tblGrid>
        <w:gridCol w:w="10477"/>
      </w:tblGrid>
      <w:tr w:rsidR="002E255A" w:rsidTr="00176A18">
        <w:tc>
          <w:tcPr>
            <w:tcW w:w="10477" w:type="dxa"/>
          </w:tcPr>
          <w:p w:rsidR="002E255A" w:rsidRDefault="002E255A" w:rsidP="00176A18">
            <w:pPr>
              <w:spacing w:before="240"/>
              <w:jc w:val="center"/>
              <w:rPr>
                <w:rFonts w:cstheme="minorHAnsi"/>
                <w:b/>
                <w:bCs/>
                <w:sz w:val="28"/>
                <w:szCs w:val="28"/>
                <w:lang w:val="en-GB"/>
              </w:rPr>
            </w:pPr>
            <w:r>
              <w:rPr>
                <w:rFonts w:cstheme="minorHAnsi"/>
                <w:sz w:val="24"/>
                <w:szCs w:val="24"/>
                <w:lang w:val="en-GB"/>
              </w:rPr>
              <w:lastRenderedPageBreak/>
              <w:br w:type="page"/>
            </w:r>
            <w:r>
              <w:rPr>
                <w:rFonts w:cstheme="minorHAnsi"/>
                <w:b/>
                <w:bCs/>
                <w:sz w:val="28"/>
                <w:szCs w:val="28"/>
                <w:lang w:val="en-GB"/>
              </w:rPr>
              <w:t>Alps-Adriatic-Alliance</w:t>
            </w:r>
          </w:p>
          <w:p w:rsidR="002E255A" w:rsidRDefault="002E255A" w:rsidP="002E255A">
            <w:pPr>
              <w:spacing w:before="240"/>
              <w:jc w:val="center"/>
              <w:rPr>
                <w:rFonts w:cstheme="minorHAnsi"/>
                <w:b/>
                <w:bCs/>
                <w:sz w:val="28"/>
                <w:szCs w:val="28"/>
                <w:lang w:val="en-GB"/>
              </w:rPr>
            </w:pPr>
            <w:r>
              <w:rPr>
                <w:rFonts w:cstheme="minorHAnsi"/>
                <w:b/>
                <w:bCs/>
                <w:sz w:val="28"/>
                <w:szCs w:val="28"/>
                <w:lang w:val="en-GB"/>
              </w:rPr>
              <w:t>Thematic Contact Points (TCPs)</w:t>
            </w:r>
          </w:p>
          <w:p w:rsidR="002E255A" w:rsidRPr="000723CF" w:rsidRDefault="002E255A" w:rsidP="002E255A">
            <w:pPr>
              <w:spacing w:before="240"/>
              <w:jc w:val="center"/>
              <w:rPr>
                <w:rFonts w:cstheme="minorHAnsi"/>
                <w:b/>
                <w:bCs/>
                <w:sz w:val="28"/>
                <w:szCs w:val="28"/>
                <w:lang w:val="en-GB"/>
              </w:rPr>
            </w:pPr>
          </w:p>
        </w:tc>
      </w:tr>
    </w:tbl>
    <w:p w:rsidR="002E255A" w:rsidRDefault="002E255A" w:rsidP="002E255A">
      <w:pPr>
        <w:jc w:val="both"/>
        <w:rPr>
          <w:rFonts w:cstheme="minorHAnsi"/>
          <w:sz w:val="24"/>
          <w:szCs w:val="24"/>
          <w:lang w:val="en-GB"/>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rPr>
                <w:rFonts w:cstheme="minorHAnsi"/>
                <w:lang w:val="en-US"/>
              </w:rPr>
            </w:pPr>
            <w:r w:rsidRPr="0069592C">
              <w:rPr>
                <w:rFonts w:cstheme="minorHAnsi"/>
                <w:lang w:val="en-US"/>
              </w:rPr>
              <w:br w:type="page"/>
            </w:r>
            <w:r w:rsidRPr="0069592C">
              <w:rPr>
                <w:rFonts w:cstheme="minorHAnsi"/>
                <w:b/>
                <w:bCs/>
                <w:color w:val="FF0000"/>
                <w:lang w:val="en-US"/>
              </w:rPr>
              <w:t>TCP on Art and Culture</w:t>
            </w:r>
            <w:r w:rsidRPr="0069592C">
              <w:rPr>
                <w:rFonts w:cstheme="minorHAnsi"/>
                <w:bCs/>
                <w:lang w:val="en-US"/>
              </w:rPr>
              <w:t xml:space="preserve"> (Coordinated by Styria)</w:t>
            </w:r>
          </w:p>
        </w:tc>
      </w:tr>
    </w:tbl>
    <w:p w:rsidR="002E255A" w:rsidRPr="0069592C" w:rsidRDefault="002E255A" w:rsidP="002E255A">
      <w:pPr>
        <w:spacing w:line="220" w:lineRule="atLeast"/>
        <w:rPr>
          <w:rFonts w:cstheme="minorHAnsi"/>
          <w:b/>
          <w:bCs/>
          <w:lang w:val="en-US"/>
        </w:rPr>
      </w:pPr>
    </w:p>
    <w:p w:rsidR="002E255A" w:rsidRPr="008A41E4" w:rsidRDefault="002E255A" w:rsidP="002E255A">
      <w:pPr>
        <w:spacing w:after="0" w:line="220" w:lineRule="atLeast"/>
        <w:rPr>
          <w:rFonts w:cstheme="minorHAnsi"/>
          <w:b/>
          <w:bCs/>
          <w:lang w:val="en-US"/>
        </w:rPr>
      </w:pPr>
      <w:r w:rsidRPr="0069592C">
        <w:rPr>
          <w:rFonts w:cstheme="minorHAnsi"/>
          <w:b/>
          <w:bCs/>
          <w:lang w:val="en-US"/>
        </w:rPr>
        <w:t xml:space="preserve">Sandra </w:t>
      </w:r>
      <w:r w:rsidRPr="008A41E4">
        <w:rPr>
          <w:rFonts w:cstheme="minorHAnsi"/>
          <w:b/>
          <w:bCs/>
          <w:lang w:val="en-US"/>
        </w:rPr>
        <w:t>Kocuvan</w:t>
      </w:r>
      <w:r w:rsidR="00555057" w:rsidRPr="008A41E4">
        <w:rPr>
          <w:rFonts w:cstheme="minorHAnsi"/>
          <w:b/>
          <w:bCs/>
          <w:lang w:val="en-US"/>
        </w:rPr>
        <w:t xml:space="preserve"> MSc</w:t>
      </w:r>
    </w:p>
    <w:p w:rsidR="002E255A" w:rsidRPr="008A41E4" w:rsidRDefault="002E255A" w:rsidP="002E255A">
      <w:pPr>
        <w:pStyle w:val="StandardWeb"/>
        <w:rPr>
          <w:rFonts w:asciiTheme="minorHAnsi" w:hAnsiTheme="minorHAnsi" w:cstheme="minorHAnsi"/>
          <w:sz w:val="22"/>
          <w:szCs w:val="22"/>
          <w:lang w:val="en-US"/>
        </w:rPr>
      </w:pPr>
      <w:r w:rsidRPr="008A41E4">
        <w:rPr>
          <w:rFonts w:asciiTheme="minorHAnsi" w:hAnsiTheme="minorHAnsi" w:cstheme="minorHAnsi"/>
          <w:sz w:val="22"/>
          <w:szCs w:val="22"/>
          <w:lang w:val="en-US"/>
        </w:rPr>
        <w:t>Office of the</w:t>
      </w:r>
      <w:r w:rsidR="00555057" w:rsidRPr="008A41E4">
        <w:rPr>
          <w:rFonts w:asciiTheme="minorHAnsi" w:hAnsiTheme="minorHAnsi" w:cstheme="minorHAnsi"/>
          <w:sz w:val="22"/>
          <w:szCs w:val="22"/>
          <w:lang w:val="en-US"/>
        </w:rPr>
        <w:t xml:space="preserve"> R</w:t>
      </w:r>
      <w:r w:rsidRPr="008A41E4">
        <w:rPr>
          <w:rFonts w:asciiTheme="minorHAnsi" w:hAnsiTheme="minorHAnsi" w:cstheme="minorHAnsi"/>
          <w:sz w:val="22"/>
          <w:szCs w:val="22"/>
          <w:lang w:val="en-US"/>
        </w:rPr>
        <w:t xml:space="preserve">egional </w:t>
      </w:r>
      <w:r w:rsidR="00555057" w:rsidRPr="008A41E4">
        <w:rPr>
          <w:rFonts w:asciiTheme="minorHAnsi" w:hAnsiTheme="minorHAnsi" w:cstheme="minorHAnsi"/>
          <w:sz w:val="22"/>
          <w:szCs w:val="22"/>
          <w:lang w:val="en-US"/>
        </w:rPr>
        <w:t>G</w:t>
      </w:r>
      <w:r w:rsidRPr="008A41E4">
        <w:rPr>
          <w:rFonts w:asciiTheme="minorHAnsi" w:hAnsiTheme="minorHAnsi" w:cstheme="minorHAnsi"/>
          <w:sz w:val="22"/>
          <w:szCs w:val="22"/>
          <w:lang w:val="en-US"/>
        </w:rPr>
        <w:t>overnment of</w:t>
      </w:r>
      <w:r w:rsidR="00555057" w:rsidRPr="008A41E4">
        <w:rPr>
          <w:rFonts w:asciiTheme="minorHAnsi" w:hAnsiTheme="minorHAnsi" w:cstheme="minorHAnsi"/>
          <w:sz w:val="22"/>
          <w:szCs w:val="22"/>
          <w:lang w:val="en-US"/>
        </w:rPr>
        <w:t xml:space="preserve"> Land Steiermark</w:t>
      </w:r>
      <w:r w:rsidRPr="008A41E4">
        <w:rPr>
          <w:rFonts w:asciiTheme="minorHAnsi" w:hAnsiTheme="minorHAnsi" w:cstheme="minorHAnsi"/>
          <w:sz w:val="22"/>
          <w:szCs w:val="22"/>
          <w:lang w:val="en-US"/>
        </w:rPr>
        <w:t xml:space="preserve">, Department 9 Culture, Europe, </w:t>
      </w:r>
      <w:r w:rsidR="00555057" w:rsidRPr="008A41E4">
        <w:rPr>
          <w:rFonts w:asciiTheme="minorHAnsi" w:hAnsiTheme="minorHAnsi" w:cstheme="minorHAnsi"/>
          <w:sz w:val="22"/>
          <w:szCs w:val="22"/>
          <w:lang w:val="en-US"/>
        </w:rPr>
        <w:t>Sports</w:t>
      </w:r>
    </w:p>
    <w:p w:rsidR="002E255A" w:rsidRPr="008A41E4" w:rsidRDefault="00555057" w:rsidP="002E255A">
      <w:pPr>
        <w:pStyle w:val="StandardWeb"/>
        <w:rPr>
          <w:rFonts w:asciiTheme="minorHAnsi" w:hAnsiTheme="minorHAnsi" w:cstheme="minorHAnsi"/>
          <w:sz w:val="22"/>
          <w:szCs w:val="22"/>
          <w:lang w:val="en-US"/>
        </w:rPr>
      </w:pPr>
      <w:r w:rsidRPr="008A41E4">
        <w:rPr>
          <w:rFonts w:asciiTheme="minorHAnsi" w:hAnsiTheme="minorHAnsi" w:cstheme="minorHAnsi"/>
          <w:sz w:val="22"/>
          <w:szCs w:val="22"/>
          <w:lang w:val="en-US"/>
        </w:rPr>
        <w:t xml:space="preserve">Unit </w:t>
      </w:r>
      <w:r w:rsidR="002E255A" w:rsidRPr="008A41E4">
        <w:rPr>
          <w:rFonts w:asciiTheme="minorHAnsi" w:hAnsiTheme="minorHAnsi" w:cstheme="minorHAnsi"/>
          <w:sz w:val="22"/>
          <w:szCs w:val="22"/>
          <w:lang w:val="en-US"/>
        </w:rPr>
        <w:t xml:space="preserve">Holdings and Culture International, </w:t>
      </w:r>
      <w:proofErr w:type="spellStart"/>
      <w:r w:rsidR="002E255A" w:rsidRPr="008A41E4">
        <w:rPr>
          <w:rFonts w:asciiTheme="minorHAnsi" w:hAnsiTheme="minorHAnsi" w:cstheme="minorHAnsi"/>
          <w:sz w:val="22"/>
          <w:szCs w:val="22"/>
          <w:lang w:val="en-US"/>
        </w:rPr>
        <w:t>Landhausgasse</w:t>
      </w:r>
      <w:proofErr w:type="spellEnd"/>
      <w:r w:rsidR="002E255A" w:rsidRPr="008A41E4">
        <w:rPr>
          <w:rFonts w:asciiTheme="minorHAnsi" w:hAnsiTheme="minorHAnsi" w:cstheme="minorHAnsi"/>
          <w:sz w:val="22"/>
          <w:szCs w:val="22"/>
          <w:lang w:val="en-US"/>
        </w:rPr>
        <w:t xml:space="preserve"> 7, </w:t>
      </w:r>
      <w:r w:rsidR="002E255A" w:rsidRPr="008A41E4">
        <w:rPr>
          <w:rFonts w:asciiTheme="minorHAnsi" w:hAnsiTheme="minorHAnsi" w:cstheme="minorHAnsi"/>
          <w:sz w:val="22"/>
          <w:szCs w:val="22"/>
          <w:u w:val="single"/>
          <w:lang w:val="en-US"/>
        </w:rPr>
        <w:t xml:space="preserve">A-8010 GRAZ </w:t>
      </w:r>
    </w:p>
    <w:p w:rsidR="002E255A" w:rsidRPr="0069592C" w:rsidRDefault="002E255A" w:rsidP="002E255A">
      <w:pPr>
        <w:spacing w:after="0" w:line="220" w:lineRule="atLeast"/>
        <w:rPr>
          <w:rStyle w:val="Hyperlink"/>
          <w:rFonts w:cstheme="minorHAnsi"/>
          <w:lang w:val="en-US"/>
        </w:rPr>
      </w:pPr>
      <w:r w:rsidRPr="008A41E4">
        <w:rPr>
          <w:rFonts w:cstheme="minorHAnsi"/>
          <w:lang w:val="en-US"/>
        </w:rPr>
        <w:t xml:space="preserve">Tel.: + 43 316 877-3161, Mobile: + 43 676 8666 3161, E-Mail: </w:t>
      </w:r>
      <w:hyperlink r:id="rId21" w:history="1">
        <w:r w:rsidRPr="0069592C">
          <w:rPr>
            <w:rStyle w:val="Hyperlink"/>
            <w:rFonts w:cstheme="minorHAnsi"/>
            <w:lang w:val="en-US"/>
          </w:rPr>
          <w:t>sandra.kocuvan@stmk.gv.at</w:t>
        </w:r>
      </w:hyperlink>
    </w:p>
    <w:p w:rsidR="002E255A" w:rsidRPr="0069592C" w:rsidRDefault="00992906" w:rsidP="002E255A">
      <w:pPr>
        <w:pStyle w:val="StandardWeb"/>
        <w:rPr>
          <w:rFonts w:asciiTheme="minorHAnsi" w:hAnsiTheme="minorHAnsi" w:cstheme="minorHAnsi"/>
          <w:color w:val="000000"/>
          <w:sz w:val="22"/>
          <w:szCs w:val="22"/>
          <w:lang w:val="en-US"/>
        </w:rPr>
      </w:pPr>
      <w:hyperlink r:id="rId22" w:history="1">
        <w:r w:rsidR="002E255A" w:rsidRPr="0069592C">
          <w:rPr>
            <w:rStyle w:val="Hyperlink"/>
            <w:rFonts w:asciiTheme="minorHAnsi" w:hAnsiTheme="minorHAnsi" w:cstheme="minorHAnsi"/>
            <w:sz w:val="22"/>
            <w:szCs w:val="22"/>
            <w:lang w:val="en-US"/>
          </w:rPr>
          <w:t>www.kultur.steiermark.at</w:t>
        </w:r>
      </w:hyperlink>
      <w:r w:rsidR="002E255A" w:rsidRPr="0069592C">
        <w:rPr>
          <w:rFonts w:asciiTheme="minorHAnsi" w:hAnsiTheme="minorHAnsi" w:cstheme="minorHAnsi"/>
          <w:sz w:val="22"/>
          <w:szCs w:val="22"/>
          <w:lang w:val="en-US"/>
        </w:rPr>
        <w:t xml:space="preserve"> </w:t>
      </w:r>
      <w:proofErr w:type="spellStart"/>
      <w:r w:rsidR="002E255A" w:rsidRPr="0069592C">
        <w:rPr>
          <w:rStyle w:val="Hyperlink"/>
          <w:rFonts w:asciiTheme="minorHAnsi" w:hAnsiTheme="minorHAnsi" w:cstheme="minorHAnsi"/>
          <w:sz w:val="22"/>
          <w:szCs w:val="22"/>
          <w:lang w:val="en-US"/>
        </w:rPr>
        <w:t>facebook</w:t>
      </w:r>
      <w:proofErr w:type="spellEnd"/>
      <w:r w:rsidR="002E255A" w:rsidRPr="0069592C">
        <w:rPr>
          <w:rStyle w:val="Hyperlink"/>
          <w:rFonts w:asciiTheme="minorHAnsi" w:hAnsiTheme="minorHAnsi" w:cstheme="minorHAnsi"/>
          <w:sz w:val="22"/>
          <w:szCs w:val="22"/>
          <w:lang w:val="en-US"/>
        </w:rPr>
        <w:t xml:space="preserve">: </w:t>
      </w:r>
      <w:hyperlink r:id="rId23" w:history="1">
        <w:r w:rsidR="002E255A" w:rsidRPr="0069592C">
          <w:rPr>
            <w:rStyle w:val="Hyperlink"/>
            <w:rFonts w:asciiTheme="minorHAnsi" w:hAnsiTheme="minorHAnsi" w:cstheme="minorHAnsi"/>
            <w:sz w:val="22"/>
            <w:szCs w:val="22"/>
            <w:lang w:val="en-US"/>
          </w:rPr>
          <w:t>https://www.facebook.com/kultur.steiermark.international</w:t>
        </w:r>
      </w:hyperlink>
      <w:r w:rsidR="002E255A" w:rsidRPr="0069592C">
        <w:rPr>
          <w:rFonts w:asciiTheme="minorHAnsi" w:hAnsiTheme="minorHAnsi" w:cstheme="minorHAnsi"/>
          <w:color w:val="000000"/>
          <w:sz w:val="22"/>
          <w:szCs w:val="22"/>
          <w:lang w:val="en-US"/>
        </w:rPr>
        <w:t> </w:t>
      </w:r>
    </w:p>
    <w:p w:rsidR="002E255A" w:rsidRPr="0069592C" w:rsidRDefault="002E255A" w:rsidP="002E255A">
      <w:pPr>
        <w:pStyle w:val="StandardWeb"/>
        <w:rPr>
          <w:rFonts w:asciiTheme="minorHAnsi" w:hAnsiTheme="minorHAnsi" w:cstheme="minorHAnsi"/>
          <w:color w:val="000000"/>
          <w:sz w:val="22"/>
          <w:szCs w:val="22"/>
          <w:lang w:val="en-US"/>
        </w:rPr>
      </w:pPr>
      <w:proofErr w:type="gramStart"/>
      <w:r w:rsidRPr="0069592C">
        <w:rPr>
          <w:rFonts w:asciiTheme="minorHAnsi" w:hAnsiTheme="minorHAnsi" w:cstheme="minorHAnsi"/>
          <w:color w:val="000000"/>
          <w:sz w:val="22"/>
          <w:szCs w:val="22"/>
          <w:lang w:val="en-US"/>
        </w:rPr>
        <w:t>and</w:t>
      </w:r>
      <w:proofErr w:type="gramEnd"/>
      <w:r w:rsidRPr="0069592C">
        <w:rPr>
          <w:rFonts w:asciiTheme="minorHAnsi" w:hAnsiTheme="minorHAnsi" w:cstheme="minorHAnsi"/>
          <w:color w:val="000000"/>
          <w:sz w:val="22"/>
          <w:szCs w:val="22"/>
          <w:lang w:val="en-US"/>
        </w:rPr>
        <w:t xml:space="preserve"> </w:t>
      </w:r>
      <w:hyperlink r:id="rId24" w:history="1">
        <w:r w:rsidRPr="0069592C">
          <w:rPr>
            <w:rStyle w:val="Hyperlink"/>
            <w:rFonts w:asciiTheme="minorHAnsi" w:hAnsiTheme="minorHAnsi" w:cstheme="minorHAnsi"/>
            <w:sz w:val="22"/>
            <w:szCs w:val="22"/>
            <w:lang w:val="en-US"/>
          </w:rPr>
          <w:t>https://www.facebook.com/alpsadriaticculture/</w:t>
        </w:r>
      </w:hyperlink>
    </w:p>
    <w:p w:rsidR="002E255A" w:rsidRPr="0069592C" w:rsidRDefault="002E255A" w:rsidP="002E255A">
      <w:pPr>
        <w:spacing w:after="0"/>
        <w:rPr>
          <w:rFonts w:cstheme="minorHAnsi"/>
          <w:lang w:val="en-US"/>
        </w:rPr>
      </w:pPr>
    </w:p>
    <w:p w:rsidR="002E255A" w:rsidRPr="0069592C" w:rsidRDefault="002E255A" w:rsidP="002E255A">
      <w:pPr>
        <w:spacing w:after="0"/>
        <w:rPr>
          <w:rFonts w:cstheme="minorHAnsi"/>
          <w:lang w:val="en-US"/>
        </w:rPr>
      </w:pPr>
    </w:p>
    <w:p w:rsidR="002E255A" w:rsidRPr="0069592C" w:rsidRDefault="002E255A" w:rsidP="002E255A">
      <w:pPr>
        <w:spacing w:after="0"/>
        <w:rPr>
          <w:rFonts w:cstheme="minorHAnsi"/>
          <w:lang w:val="en-US"/>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GB"/>
              </w:rPr>
              <w:t>TCP on Disaster Prevention</w:t>
            </w:r>
            <w:r w:rsidRPr="0069592C">
              <w:rPr>
                <w:rFonts w:cstheme="minorHAnsi"/>
                <w:bCs/>
                <w:lang w:val="en-GB"/>
              </w:rPr>
              <w:t xml:space="preserve"> (Coordinated by </w:t>
            </w:r>
            <w:proofErr w:type="spellStart"/>
            <w:r w:rsidRPr="0069592C">
              <w:rPr>
                <w:rFonts w:cstheme="minorHAnsi"/>
                <w:bCs/>
                <w:lang w:val="en-GB"/>
              </w:rPr>
              <w:t>Varaždin</w:t>
            </w:r>
            <w:proofErr w:type="spellEnd"/>
            <w:r w:rsidRPr="0069592C">
              <w:rPr>
                <w:rFonts w:cstheme="minorHAnsi"/>
                <w:bCs/>
                <w:lang w:val="en-GB"/>
              </w:rPr>
              <w:t xml:space="preserve"> County)</w:t>
            </w:r>
          </w:p>
        </w:tc>
      </w:tr>
    </w:tbl>
    <w:p w:rsidR="002E255A" w:rsidRPr="0069592C" w:rsidRDefault="002E255A" w:rsidP="002E255A">
      <w:pPr>
        <w:spacing w:after="0"/>
        <w:rPr>
          <w:rFonts w:cstheme="minorHAnsi"/>
          <w:lang w:val="en-US"/>
        </w:rPr>
      </w:pPr>
    </w:p>
    <w:p w:rsidR="002E255A" w:rsidRPr="0069592C" w:rsidRDefault="002E255A" w:rsidP="002E255A">
      <w:pPr>
        <w:spacing w:after="0"/>
        <w:rPr>
          <w:rFonts w:cstheme="minorHAnsi"/>
          <w:lang w:eastAsia="hr-HR"/>
        </w:rPr>
      </w:pPr>
      <w:r w:rsidRPr="0069592C">
        <w:rPr>
          <w:rFonts w:cstheme="minorHAnsi"/>
          <w:b/>
          <w:lang w:eastAsia="hr-HR"/>
        </w:rPr>
        <w:t>MR.SC. Tomislav</w:t>
      </w:r>
      <w:r w:rsidRPr="0069592C">
        <w:rPr>
          <w:rFonts w:cstheme="minorHAnsi"/>
          <w:lang w:eastAsia="hr-HR"/>
        </w:rPr>
        <w:t xml:space="preserve"> </w:t>
      </w:r>
      <w:r w:rsidRPr="0069592C">
        <w:rPr>
          <w:rFonts w:cstheme="minorHAnsi"/>
          <w:b/>
          <w:lang w:eastAsia="hr-HR"/>
        </w:rPr>
        <w:t>Jarmić</w:t>
      </w:r>
      <w:r w:rsidRPr="0069592C">
        <w:rPr>
          <w:rFonts w:cstheme="minorHAnsi"/>
          <w:lang w:eastAsia="hr-HR"/>
        </w:rPr>
        <w:t xml:space="preserve"> </w:t>
      </w:r>
    </w:p>
    <w:p w:rsidR="002E255A" w:rsidRPr="0069592C" w:rsidRDefault="002E255A" w:rsidP="002E255A">
      <w:pPr>
        <w:spacing w:after="0"/>
        <w:rPr>
          <w:rFonts w:cstheme="minorHAnsi"/>
          <w:lang w:eastAsia="hr-HR"/>
        </w:rPr>
      </w:pPr>
      <w:r w:rsidRPr="0069592C">
        <w:rPr>
          <w:rFonts w:cstheme="minorHAnsi"/>
          <w:lang w:eastAsia="hr-HR"/>
        </w:rPr>
        <w:t>Assistant Head of Department in charge of Municipal Services and Protection and Rescue</w:t>
      </w:r>
    </w:p>
    <w:p w:rsidR="002E255A" w:rsidRPr="0069592C" w:rsidRDefault="002E255A" w:rsidP="002E255A">
      <w:pPr>
        <w:spacing w:after="0"/>
        <w:rPr>
          <w:rFonts w:cstheme="minorHAnsi"/>
          <w:u w:val="single"/>
          <w:lang w:eastAsia="hr-HR"/>
        </w:rPr>
      </w:pPr>
      <w:r w:rsidRPr="0069592C">
        <w:rPr>
          <w:rFonts w:cstheme="minorHAnsi"/>
          <w:lang w:eastAsia="hr-HR"/>
        </w:rPr>
        <w:t xml:space="preserve">Varazdin County, Franjevački trg 7, </w:t>
      </w:r>
      <w:r w:rsidRPr="0069592C">
        <w:rPr>
          <w:rFonts w:cstheme="minorHAnsi"/>
          <w:u w:val="single"/>
          <w:lang w:eastAsia="hr-HR"/>
        </w:rPr>
        <w:t>HR-42000 VARAŽDIN</w:t>
      </w:r>
    </w:p>
    <w:p w:rsidR="002E255A" w:rsidRPr="0069592C" w:rsidRDefault="002E255A" w:rsidP="002E255A">
      <w:pPr>
        <w:spacing w:after="0"/>
        <w:rPr>
          <w:rFonts w:cstheme="minorHAnsi"/>
          <w:lang w:eastAsia="hr-HR"/>
        </w:rPr>
      </w:pPr>
      <w:r w:rsidRPr="0069592C">
        <w:rPr>
          <w:rFonts w:cstheme="minorHAnsi"/>
          <w:lang w:eastAsia="hr-HR"/>
        </w:rPr>
        <w:t xml:space="preserve">Mobile: +38 5912 390 533, Tel.: + 38 542 390 533, Fax: +38 542 210 606, E-Mail: </w:t>
      </w:r>
      <w:r w:rsidR="00BB2FBF">
        <w:fldChar w:fldCharType="begin"/>
      </w:r>
      <w:r w:rsidR="00BB2FBF">
        <w:instrText xml:space="preserve"> HYPERLINK "mailto:tomislav.jarmic@vzz.hr" </w:instrText>
      </w:r>
      <w:r w:rsidR="00BB2FBF">
        <w:fldChar w:fldCharType="separate"/>
      </w:r>
      <w:r w:rsidRPr="0069592C">
        <w:rPr>
          <w:rStyle w:val="Hyperlink"/>
          <w:rFonts w:cstheme="minorHAnsi"/>
          <w:lang w:eastAsia="hr-HR"/>
        </w:rPr>
        <w:t>tomislav.jarmic@vzz.hr</w:t>
      </w:r>
      <w:r w:rsidR="00BB2FBF">
        <w:rPr>
          <w:rStyle w:val="Hyperlink"/>
          <w:rFonts w:cstheme="minorHAnsi"/>
          <w:lang w:eastAsia="hr-HR"/>
        </w:rPr>
        <w:fldChar w:fldCharType="end"/>
      </w:r>
      <w:r w:rsidRPr="0069592C">
        <w:rPr>
          <w:rFonts w:cstheme="minorHAnsi"/>
          <w:lang w:eastAsia="hr-HR"/>
        </w:rPr>
        <w:t xml:space="preserve"> </w:t>
      </w:r>
    </w:p>
    <w:p w:rsidR="002E255A" w:rsidRPr="0069592C" w:rsidRDefault="002E255A" w:rsidP="002E255A">
      <w:pPr>
        <w:spacing w:after="0"/>
        <w:rPr>
          <w:rFonts w:cstheme="minorHAnsi"/>
        </w:rPr>
      </w:pPr>
    </w:p>
    <w:p w:rsidR="002E255A" w:rsidRPr="0069592C" w:rsidRDefault="002E255A" w:rsidP="002E255A">
      <w:pPr>
        <w:rPr>
          <w:rFonts w:cstheme="minorHAnsi"/>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spacing w:before="40" w:after="40"/>
              <w:rPr>
                <w:rFonts w:cstheme="minorHAnsi"/>
                <w:lang w:eastAsia="hr-HR"/>
              </w:rPr>
            </w:pPr>
            <w:r w:rsidRPr="0069592C">
              <w:rPr>
                <w:rFonts w:cstheme="minorHAnsi"/>
                <w:b/>
                <w:bCs/>
                <w:color w:val="FF0000"/>
                <w:lang w:val="en-US"/>
              </w:rPr>
              <w:t>TCP on Economy</w:t>
            </w:r>
            <w:r w:rsidRPr="0069592C">
              <w:rPr>
                <w:rFonts w:cstheme="minorHAnsi"/>
                <w:bCs/>
                <w:lang w:val="en-US"/>
              </w:rPr>
              <w:t xml:space="preserve"> (Coordinated by Vas)</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r w:rsidRPr="0069592C">
        <w:rPr>
          <w:rFonts w:cstheme="minorHAnsi"/>
          <w:b/>
          <w:lang w:val="en-US"/>
        </w:rPr>
        <w:t xml:space="preserve">Dr. </w:t>
      </w:r>
      <w:proofErr w:type="spellStart"/>
      <w:r w:rsidRPr="0069592C">
        <w:rPr>
          <w:rFonts w:cstheme="minorHAnsi"/>
          <w:b/>
          <w:lang w:val="en-US"/>
        </w:rPr>
        <w:t>János</w:t>
      </w:r>
      <w:proofErr w:type="spellEnd"/>
      <w:r w:rsidRPr="0069592C">
        <w:rPr>
          <w:rFonts w:cstheme="minorHAnsi"/>
          <w:b/>
          <w:lang w:val="en-US"/>
        </w:rPr>
        <w:t xml:space="preserve"> Kondor</w:t>
      </w:r>
    </w:p>
    <w:p w:rsidR="002E255A" w:rsidRPr="0069592C" w:rsidRDefault="002E255A" w:rsidP="002E255A">
      <w:pPr>
        <w:spacing w:after="0"/>
        <w:rPr>
          <w:rFonts w:cstheme="minorHAnsi"/>
          <w:lang w:val="en-US"/>
        </w:rPr>
      </w:pPr>
      <w:r w:rsidRPr="0069592C">
        <w:rPr>
          <w:rFonts w:cstheme="minorHAnsi"/>
          <w:lang w:val="en-US"/>
        </w:rPr>
        <w:t>Confederation of Employers and Industrialists of County Vas</w:t>
      </w:r>
    </w:p>
    <w:p w:rsidR="002E255A" w:rsidRPr="0069592C" w:rsidRDefault="002E255A" w:rsidP="002E255A">
      <w:pPr>
        <w:spacing w:after="0"/>
        <w:rPr>
          <w:rFonts w:cstheme="minorHAnsi"/>
          <w:u w:val="single"/>
          <w:lang w:val="hu-HU"/>
        </w:rPr>
      </w:pPr>
      <w:r w:rsidRPr="0069592C">
        <w:rPr>
          <w:rFonts w:cstheme="minorHAnsi"/>
          <w:lang w:val="en-US"/>
        </w:rPr>
        <w:t xml:space="preserve">Kossuth L. Str. 6, </w:t>
      </w:r>
      <w:r w:rsidRPr="0069592C">
        <w:rPr>
          <w:rFonts w:cstheme="minorHAnsi"/>
          <w:u w:val="single"/>
          <w:lang w:val="hu-HU"/>
        </w:rPr>
        <w:t xml:space="preserve">H-9700 SZOMBATHELY </w:t>
      </w:r>
    </w:p>
    <w:p w:rsidR="002E255A" w:rsidRPr="0069592C" w:rsidRDefault="002E255A" w:rsidP="002E255A">
      <w:pPr>
        <w:spacing w:after="0"/>
        <w:rPr>
          <w:rFonts w:cstheme="minorHAnsi"/>
          <w:lang w:val="en-US"/>
        </w:rPr>
      </w:pPr>
      <w:r w:rsidRPr="0069592C">
        <w:rPr>
          <w:rFonts w:cstheme="minorHAnsi"/>
          <w:lang w:val="hu-HU"/>
        </w:rPr>
        <w:t xml:space="preserve">Tel.: </w:t>
      </w:r>
      <w:r w:rsidRPr="0069592C">
        <w:rPr>
          <w:rFonts w:cstheme="minorHAnsi"/>
          <w:lang w:val="en-US"/>
        </w:rPr>
        <w:t xml:space="preserve">+ 36 94 511-440, </w:t>
      </w:r>
      <w:r w:rsidRPr="0069592C">
        <w:rPr>
          <w:rFonts w:cstheme="minorHAnsi"/>
          <w:lang w:val="hu-HU"/>
        </w:rPr>
        <w:t xml:space="preserve">Fax: </w:t>
      </w:r>
      <w:r w:rsidRPr="0069592C">
        <w:rPr>
          <w:rFonts w:cstheme="minorHAnsi"/>
          <w:lang w:val="en-US"/>
        </w:rPr>
        <w:t xml:space="preserve">+ 36 94 511-441, </w:t>
      </w:r>
      <w:r w:rsidRPr="0069592C">
        <w:rPr>
          <w:rFonts w:cstheme="minorHAnsi"/>
          <w:lang w:val="hu-HU"/>
        </w:rPr>
        <w:t xml:space="preserve">E-Mail: </w:t>
      </w:r>
      <w:r w:rsidR="00BB2FBF">
        <w:fldChar w:fldCharType="begin"/>
      </w:r>
      <w:r w:rsidR="00BB2FBF">
        <w:instrText xml:space="preserve"> HYPERLINK "mailto:vmgysz@gmail.com" </w:instrText>
      </w:r>
      <w:r w:rsidR="00BB2FBF">
        <w:fldChar w:fldCharType="separate"/>
      </w:r>
      <w:r w:rsidRPr="0069592C">
        <w:rPr>
          <w:rStyle w:val="Hyperlink"/>
          <w:rFonts w:cstheme="minorHAnsi"/>
          <w:lang w:val="en-US"/>
        </w:rPr>
        <w:t>vmgysz@gmail.com</w:t>
      </w:r>
      <w:r w:rsidR="00BB2FBF">
        <w:rPr>
          <w:rStyle w:val="Hyperlink"/>
          <w:rFonts w:cstheme="minorHAnsi"/>
          <w:lang w:val="en-US"/>
        </w:rPr>
        <w:fldChar w:fldCharType="end"/>
      </w:r>
    </w:p>
    <w:p w:rsidR="002E255A" w:rsidRPr="0069592C" w:rsidRDefault="002E255A" w:rsidP="002E255A">
      <w:pPr>
        <w:shd w:val="clear" w:color="auto" w:fill="FFFFFF"/>
        <w:spacing w:after="0"/>
        <w:rPr>
          <w:rFonts w:cstheme="minorHAnsi"/>
          <w:shd w:val="clear" w:color="auto" w:fill="FFFFFF"/>
          <w:lang w:val="en-US"/>
        </w:rPr>
      </w:pPr>
    </w:p>
    <w:p w:rsidR="002E255A" w:rsidRPr="0069592C" w:rsidRDefault="002E255A" w:rsidP="002E255A">
      <w:pPr>
        <w:shd w:val="clear" w:color="auto" w:fill="FFFFFF"/>
        <w:spacing w:after="0"/>
        <w:rPr>
          <w:rFonts w:cstheme="minorHAnsi"/>
          <w:b/>
          <w:shd w:val="clear" w:color="auto" w:fill="FFFFFF"/>
          <w:lang w:val="en-US"/>
        </w:rPr>
      </w:pPr>
      <w:r w:rsidRPr="0069592C">
        <w:rPr>
          <w:rFonts w:cstheme="minorHAnsi"/>
          <w:shd w:val="clear" w:color="auto" w:fill="FFFFFF"/>
          <w:lang w:val="en-US"/>
        </w:rPr>
        <w:t>Coordination: </w:t>
      </w:r>
      <w:proofErr w:type="spellStart"/>
      <w:r w:rsidR="00F561B1">
        <w:rPr>
          <w:b/>
          <w:bCs/>
          <w:color w:val="000000"/>
          <w:shd w:val="clear" w:color="auto" w:fill="FFFFFF"/>
          <w:lang w:val="en-US"/>
        </w:rPr>
        <w:t>Krisztina</w:t>
      </w:r>
      <w:proofErr w:type="spellEnd"/>
      <w:r w:rsidR="00F561B1">
        <w:rPr>
          <w:b/>
          <w:bCs/>
          <w:color w:val="000000"/>
          <w:shd w:val="clear" w:color="auto" w:fill="FFFFFF"/>
          <w:lang w:val="en-US"/>
        </w:rPr>
        <w:t xml:space="preserve"> </w:t>
      </w:r>
      <w:proofErr w:type="spellStart"/>
      <w:r w:rsidR="00F561B1">
        <w:rPr>
          <w:b/>
          <w:bCs/>
          <w:color w:val="000000"/>
          <w:shd w:val="clear" w:color="auto" w:fill="FFFFFF"/>
          <w:lang w:val="en-US"/>
        </w:rPr>
        <w:t>Rimányi</w:t>
      </w:r>
      <w:proofErr w:type="spellEnd"/>
    </w:p>
    <w:p w:rsidR="002E255A" w:rsidRPr="0069592C" w:rsidRDefault="002E255A" w:rsidP="002E255A">
      <w:pPr>
        <w:shd w:val="clear" w:color="auto" w:fill="FFFFFF"/>
        <w:spacing w:after="0"/>
        <w:rPr>
          <w:rFonts w:cstheme="minorHAnsi"/>
          <w:lang w:val="en-US"/>
        </w:rPr>
      </w:pPr>
      <w:proofErr w:type="spellStart"/>
      <w:r w:rsidRPr="0069592C">
        <w:rPr>
          <w:rFonts w:cstheme="minorHAnsi"/>
          <w:shd w:val="clear" w:color="auto" w:fill="FFFFFF"/>
          <w:lang w:val="en-US"/>
        </w:rPr>
        <w:t>Nemzetközi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referens</w:t>
      </w:r>
      <w:proofErr w:type="spellEnd"/>
      <w:r w:rsidRPr="0069592C">
        <w:rPr>
          <w:rFonts w:cstheme="minorHAnsi"/>
          <w:shd w:val="clear" w:color="auto" w:fill="FFFFFF"/>
          <w:lang w:val="en-US"/>
        </w:rPr>
        <w:t xml:space="preserve">, Vas </w:t>
      </w:r>
      <w:proofErr w:type="spellStart"/>
      <w:r w:rsidRPr="0069592C">
        <w:rPr>
          <w:rFonts w:cstheme="minorHAnsi"/>
          <w:shd w:val="clear" w:color="auto" w:fill="FFFFFF"/>
          <w:lang w:val="en-US"/>
        </w:rPr>
        <w:t>Megyei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Önkormányzati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Hivatal</w:t>
      </w:r>
      <w:proofErr w:type="spellEnd"/>
    </w:p>
    <w:p w:rsidR="002E255A" w:rsidRPr="0069592C" w:rsidRDefault="002E255A" w:rsidP="002E255A">
      <w:pPr>
        <w:shd w:val="clear" w:color="auto" w:fill="FFFFFF"/>
        <w:spacing w:after="0"/>
        <w:rPr>
          <w:rFonts w:cstheme="minorHAnsi"/>
          <w:u w:val="single"/>
          <w:lang w:val="en-US"/>
        </w:rPr>
      </w:pPr>
      <w:r w:rsidRPr="0069592C">
        <w:rPr>
          <w:rFonts w:cstheme="minorHAnsi"/>
          <w:shd w:val="clear" w:color="auto" w:fill="FFFFFF"/>
          <w:lang w:val="en-GB"/>
        </w:rPr>
        <w:t xml:space="preserve">Berzsenyi Square 1, </w:t>
      </w:r>
      <w:r w:rsidRPr="0069592C">
        <w:rPr>
          <w:rFonts w:cstheme="minorHAnsi"/>
          <w:u w:val="single"/>
          <w:shd w:val="clear" w:color="auto" w:fill="FFFFFF"/>
          <w:lang w:val="en-GB"/>
        </w:rPr>
        <w:t xml:space="preserve">H-9700 SZOMBATHELY </w:t>
      </w:r>
    </w:p>
    <w:p w:rsidR="002E255A" w:rsidRPr="0069592C" w:rsidRDefault="002E255A" w:rsidP="002E255A">
      <w:pPr>
        <w:shd w:val="clear" w:color="auto" w:fill="FFFFFF"/>
        <w:spacing w:after="0"/>
        <w:rPr>
          <w:rFonts w:cstheme="minorHAnsi"/>
          <w:shd w:val="clear" w:color="auto" w:fill="FFFFFF"/>
          <w:lang w:val="en-US"/>
        </w:rPr>
      </w:pPr>
      <w:r w:rsidRPr="0069592C">
        <w:rPr>
          <w:rFonts w:cstheme="minorHAnsi"/>
          <w:shd w:val="clear" w:color="auto" w:fill="FFFFFF"/>
          <w:lang w:val="en-US"/>
        </w:rPr>
        <w:t>Tel: +36 94 515-715, Fax: +36 94 515-704, E-Mail:</w:t>
      </w:r>
      <w:hyperlink r:id="rId25" w:history="1">
        <w:r w:rsidRPr="0069592C">
          <w:rPr>
            <w:rStyle w:val="Hyperlink"/>
            <w:rFonts w:cstheme="minorHAnsi"/>
            <w:shd w:val="clear" w:color="auto" w:fill="FFFFFF"/>
            <w:lang w:val="en-US"/>
          </w:rPr>
          <w:t>nemzetkozi@vasmegye.hu</w:t>
        </w:r>
      </w:hyperlink>
    </w:p>
    <w:p w:rsidR="002E255A" w:rsidRPr="0069592C" w:rsidRDefault="002E255A" w:rsidP="002E255A">
      <w:pPr>
        <w:rPr>
          <w:rFonts w:cstheme="minorHAnsi"/>
          <w:b/>
          <w:bCs/>
          <w:lang w:val="en-US"/>
        </w:rPr>
      </w:pPr>
    </w:p>
    <w:p w:rsidR="002E255A" w:rsidRPr="0069592C" w:rsidRDefault="002E255A" w:rsidP="002E255A">
      <w:pPr>
        <w:rPr>
          <w:rFonts w:cstheme="minorHAnsi"/>
          <w:b/>
          <w:bCs/>
          <w:lang w:val="en-US"/>
        </w:rPr>
      </w:pPr>
      <w:r w:rsidRPr="0069592C">
        <w:rPr>
          <w:rFonts w:cstheme="minorHAnsi"/>
          <w:b/>
          <w:bCs/>
          <w:lang w:val="en-US"/>
        </w:rPr>
        <w:t>Please contact BOTH the chairman and the coordinator when addressing the TCP!</w:t>
      </w:r>
    </w:p>
    <w:p w:rsidR="002E255A" w:rsidRDefault="002E255A" w:rsidP="002E255A">
      <w:pPr>
        <w:rPr>
          <w:rFonts w:cstheme="minorHAnsi"/>
          <w:lang w:val="en-US"/>
        </w:rPr>
      </w:pPr>
    </w:p>
    <w:p w:rsidR="005732C3" w:rsidRDefault="005732C3" w:rsidP="002E255A">
      <w:pPr>
        <w:rPr>
          <w:rFonts w:cstheme="minorHAnsi"/>
          <w:lang w:val="en-US"/>
        </w:rPr>
      </w:pPr>
    </w:p>
    <w:p w:rsidR="005732C3" w:rsidRPr="0069592C" w:rsidRDefault="005732C3" w:rsidP="002E255A">
      <w:pPr>
        <w:rPr>
          <w:rFonts w:cstheme="minorHAnsi"/>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lastRenderedPageBreak/>
              <w:t>TCP on Energy and Environment</w:t>
            </w:r>
            <w:r w:rsidRPr="0069592C">
              <w:rPr>
                <w:rFonts w:cstheme="minorHAnsi"/>
                <w:bCs/>
                <w:lang w:val="en-US"/>
              </w:rPr>
              <w:t xml:space="preserve"> (Coordinated by </w:t>
            </w:r>
            <w:proofErr w:type="spellStart"/>
            <w:r w:rsidRPr="0069592C">
              <w:rPr>
                <w:rFonts w:cstheme="minorHAnsi"/>
                <w:bCs/>
                <w:lang w:val="en-US"/>
              </w:rPr>
              <w:t>Međimurje</w:t>
            </w:r>
            <w:proofErr w:type="spellEnd"/>
            <w:r w:rsidRPr="0069592C">
              <w:rPr>
                <w:rFonts w:cstheme="minorHAnsi"/>
                <w:bCs/>
                <w:lang w:val="en-US"/>
              </w:rPr>
              <w:t xml:space="preserve"> County)</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proofErr w:type="spellStart"/>
      <w:r w:rsidRPr="0069592C">
        <w:rPr>
          <w:rFonts w:cstheme="minorHAnsi"/>
          <w:b/>
          <w:lang w:val="en-US"/>
        </w:rPr>
        <w:t>Alen</w:t>
      </w:r>
      <w:proofErr w:type="spellEnd"/>
      <w:r w:rsidRPr="0069592C">
        <w:rPr>
          <w:rFonts w:cstheme="minorHAnsi"/>
          <w:b/>
          <w:lang w:val="en-US"/>
        </w:rPr>
        <w:t xml:space="preserve"> </w:t>
      </w:r>
      <w:proofErr w:type="spellStart"/>
      <w:r w:rsidRPr="0069592C">
        <w:rPr>
          <w:rFonts w:cstheme="minorHAnsi"/>
          <w:b/>
          <w:lang w:val="en-US"/>
        </w:rPr>
        <w:t>Višnjić</w:t>
      </w:r>
      <w:proofErr w:type="spellEnd"/>
      <w:r w:rsidRPr="0069592C">
        <w:rPr>
          <w:rFonts w:cstheme="minorHAnsi"/>
          <w:b/>
          <w:lang w:val="en-US"/>
        </w:rPr>
        <w:t>, mag.ing.el.techn.inf.</w:t>
      </w:r>
    </w:p>
    <w:p w:rsidR="002E255A" w:rsidRPr="0069592C" w:rsidRDefault="002E255A" w:rsidP="002E255A">
      <w:pPr>
        <w:spacing w:after="0"/>
        <w:rPr>
          <w:rFonts w:cstheme="minorHAnsi"/>
          <w:bCs/>
          <w:lang w:val="en-US"/>
        </w:rPr>
      </w:pPr>
      <w:r w:rsidRPr="0069592C">
        <w:rPr>
          <w:rFonts w:cstheme="minorHAnsi"/>
          <w:lang w:val="en-US"/>
        </w:rPr>
        <w:t>MENEA –</w:t>
      </w:r>
      <w:r w:rsidRPr="0069592C">
        <w:rPr>
          <w:rFonts w:cstheme="minorHAnsi"/>
          <w:bCs/>
          <w:lang w:val="en-US"/>
        </w:rPr>
        <w:t xml:space="preserve"> </w:t>
      </w:r>
      <w:proofErr w:type="spellStart"/>
      <w:r w:rsidRPr="0069592C">
        <w:rPr>
          <w:rFonts w:cstheme="minorHAnsi"/>
          <w:bCs/>
          <w:lang w:val="en-US"/>
        </w:rPr>
        <w:t>Međimurje</w:t>
      </w:r>
      <w:proofErr w:type="spellEnd"/>
      <w:r w:rsidRPr="0069592C">
        <w:rPr>
          <w:rFonts w:cstheme="minorHAnsi"/>
          <w:bCs/>
          <w:lang w:val="en-US"/>
        </w:rPr>
        <w:t xml:space="preserve"> Energy Agency Ltd.</w:t>
      </w:r>
    </w:p>
    <w:p w:rsidR="002E255A" w:rsidRPr="0069592C" w:rsidRDefault="002E255A" w:rsidP="002E255A">
      <w:pPr>
        <w:spacing w:after="0"/>
        <w:rPr>
          <w:rFonts w:cstheme="minorHAnsi"/>
          <w:u w:val="single"/>
          <w:lang w:val="hu-HU"/>
        </w:rPr>
      </w:pPr>
      <w:proofErr w:type="spellStart"/>
      <w:r w:rsidRPr="0069592C">
        <w:rPr>
          <w:rFonts w:cstheme="minorHAnsi"/>
          <w:bCs/>
          <w:lang w:val="en-US"/>
        </w:rPr>
        <w:t>Bana</w:t>
      </w:r>
      <w:proofErr w:type="spellEnd"/>
      <w:r w:rsidRPr="0069592C">
        <w:rPr>
          <w:rFonts w:cstheme="minorHAnsi"/>
          <w:bCs/>
          <w:lang w:val="en-US"/>
        </w:rPr>
        <w:t xml:space="preserve"> </w:t>
      </w:r>
      <w:proofErr w:type="spellStart"/>
      <w:r w:rsidRPr="0069592C">
        <w:rPr>
          <w:rFonts w:cstheme="minorHAnsi"/>
          <w:bCs/>
          <w:lang w:val="en-US"/>
        </w:rPr>
        <w:t>Josipa</w:t>
      </w:r>
      <w:proofErr w:type="spellEnd"/>
      <w:r w:rsidRPr="0069592C">
        <w:rPr>
          <w:rFonts w:cstheme="minorHAnsi"/>
          <w:bCs/>
          <w:lang w:val="en-US"/>
        </w:rPr>
        <w:t xml:space="preserve"> </w:t>
      </w:r>
      <w:proofErr w:type="spellStart"/>
      <w:r w:rsidRPr="0069592C">
        <w:rPr>
          <w:rFonts w:cstheme="minorHAnsi"/>
          <w:bCs/>
          <w:lang w:val="en-US"/>
        </w:rPr>
        <w:t>Jelačića</w:t>
      </w:r>
      <w:proofErr w:type="spellEnd"/>
      <w:r w:rsidRPr="0069592C">
        <w:rPr>
          <w:rFonts w:cstheme="minorHAnsi"/>
          <w:bCs/>
          <w:lang w:val="en-US"/>
        </w:rPr>
        <w:t xml:space="preserve"> 22</w:t>
      </w:r>
      <w:r w:rsidRPr="0069592C">
        <w:rPr>
          <w:rFonts w:cstheme="minorHAnsi"/>
          <w:lang w:val="en-US"/>
        </w:rPr>
        <w:t xml:space="preserve">, </w:t>
      </w:r>
      <w:r w:rsidRPr="0069592C">
        <w:rPr>
          <w:rFonts w:cstheme="minorHAnsi"/>
          <w:u w:val="single"/>
          <w:lang w:val="hu-HU"/>
        </w:rPr>
        <w:t xml:space="preserve">HR-4000 ČAKOVEC </w:t>
      </w:r>
    </w:p>
    <w:p w:rsidR="002E255A" w:rsidRPr="0069592C" w:rsidRDefault="002E255A" w:rsidP="002E255A">
      <w:pPr>
        <w:spacing w:after="0"/>
        <w:rPr>
          <w:rFonts w:cstheme="minorHAnsi"/>
          <w:lang w:val="en-US"/>
        </w:rPr>
      </w:pPr>
      <w:r w:rsidRPr="0069592C">
        <w:rPr>
          <w:rFonts w:cstheme="minorHAnsi"/>
          <w:lang w:val="hu-HU"/>
        </w:rPr>
        <w:t xml:space="preserve">Tel.: </w:t>
      </w:r>
      <w:r w:rsidRPr="0069592C">
        <w:rPr>
          <w:rFonts w:cstheme="minorHAnsi"/>
          <w:lang w:val="en-US"/>
        </w:rPr>
        <w:t xml:space="preserve">+ 385 40 39 55 59, </w:t>
      </w:r>
      <w:r w:rsidRPr="0069592C">
        <w:rPr>
          <w:rFonts w:cstheme="minorHAnsi"/>
          <w:lang w:val="hu-HU"/>
        </w:rPr>
        <w:t xml:space="preserve">Fax: </w:t>
      </w:r>
      <w:r w:rsidRPr="0069592C">
        <w:rPr>
          <w:rFonts w:cstheme="minorHAnsi"/>
          <w:lang w:val="en-US"/>
        </w:rPr>
        <w:t xml:space="preserve">+ 385 40 39 51 42, </w:t>
      </w:r>
      <w:r w:rsidRPr="0069592C">
        <w:rPr>
          <w:rFonts w:cstheme="minorHAnsi"/>
          <w:lang w:val="hu-HU"/>
        </w:rPr>
        <w:t xml:space="preserve">E-Mail: </w:t>
      </w:r>
      <w:r w:rsidR="00BB2FBF">
        <w:fldChar w:fldCharType="begin"/>
      </w:r>
      <w:r w:rsidR="00BB2FBF">
        <w:instrText xml:space="preserve"> HYPERLINK "mailto:alen.visnjic@menea.hr" </w:instrText>
      </w:r>
      <w:r w:rsidR="00BB2FBF">
        <w:fldChar w:fldCharType="separate"/>
      </w:r>
      <w:r w:rsidRPr="0069592C">
        <w:rPr>
          <w:rStyle w:val="Hyperlink"/>
          <w:rFonts w:cstheme="minorHAnsi"/>
          <w:lang w:val="en-US"/>
        </w:rPr>
        <w:t>alen.visnjic@menea.hr</w:t>
      </w:r>
      <w:r w:rsidR="00BB2FBF">
        <w:rPr>
          <w:rStyle w:val="Hyperlink"/>
          <w:rFonts w:cstheme="minorHAnsi"/>
          <w:lang w:val="en-US"/>
        </w:rPr>
        <w:fldChar w:fldCharType="end"/>
      </w:r>
    </w:p>
    <w:p w:rsidR="002E255A" w:rsidRDefault="002E255A" w:rsidP="002E255A">
      <w:pPr>
        <w:spacing w:after="0"/>
        <w:rPr>
          <w:rFonts w:cstheme="minorHAnsi"/>
          <w:lang w:val="en-US"/>
        </w:rPr>
      </w:pPr>
    </w:p>
    <w:p w:rsidR="000A3014" w:rsidRDefault="000A3014" w:rsidP="002E255A">
      <w:pPr>
        <w:spacing w:after="0"/>
        <w:rPr>
          <w:rFonts w:cstheme="minorHAnsi"/>
          <w:lang w:val="en-US"/>
        </w:rPr>
      </w:pPr>
    </w:p>
    <w:p w:rsidR="00FF1FA3" w:rsidRPr="0069592C" w:rsidRDefault="00FF1FA3" w:rsidP="002E255A">
      <w:pPr>
        <w:spacing w:after="0"/>
        <w:rPr>
          <w:rFonts w:cstheme="minorHAnsi"/>
          <w:lang w:val="en-US"/>
        </w:rPr>
      </w:pPr>
    </w:p>
    <w:p w:rsidR="002E255A" w:rsidRPr="0069592C" w:rsidRDefault="002E255A" w:rsidP="002E255A">
      <w:pPr>
        <w:spacing w:after="0"/>
        <w:rPr>
          <w:rFonts w:cstheme="minorHAnsi"/>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u w:val="single"/>
                <w:lang w:val="en-US"/>
              </w:rPr>
            </w:pPr>
            <w:r w:rsidRPr="0069592C">
              <w:rPr>
                <w:rFonts w:cstheme="minorHAnsi"/>
                <w:b/>
                <w:bCs/>
                <w:color w:val="FF0000"/>
                <w:lang w:val="en-US"/>
              </w:rPr>
              <w:t>TCP on Equal Opportunities</w:t>
            </w:r>
            <w:r w:rsidRPr="0069592C">
              <w:rPr>
                <w:rFonts w:cstheme="minorHAnsi"/>
                <w:bCs/>
                <w:lang w:val="en-US"/>
              </w:rPr>
              <w:t xml:space="preserve"> (Coordinated by Carinthia)</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de-DE"/>
        </w:rPr>
      </w:pPr>
      <w:proofErr w:type="spellStart"/>
      <w:r w:rsidRPr="0069592C">
        <w:rPr>
          <w:rFonts w:cstheme="minorHAnsi"/>
          <w:lang w:val="de-DE"/>
        </w:rPr>
        <w:t>Chairwoman</w:t>
      </w:r>
      <w:proofErr w:type="spellEnd"/>
      <w:r w:rsidRPr="0069592C">
        <w:rPr>
          <w:rFonts w:cstheme="minorHAnsi"/>
          <w:lang w:val="de-DE"/>
        </w:rPr>
        <w:t xml:space="preserve">: </w:t>
      </w:r>
      <w:r w:rsidRPr="0069592C">
        <w:rPr>
          <w:rFonts w:cstheme="minorHAnsi"/>
          <w:b/>
          <w:lang w:val="de-DE"/>
        </w:rPr>
        <w:t xml:space="preserve">Mag. Dr. Michaela </w:t>
      </w:r>
      <w:proofErr w:type="spellStart"/>
      <w:r w:rsidRPr="0069592C">
        <w:rPr>
          <w:rFonts w:cstheme="minorHAnsi"/>
          <w:b/>
          <w:lang w:val="de-DE"/>
        </w:rPr>
        <w:t>Slamanig</w:t>
      </w:r>
      <w:proofErr w:type="spellEnd"/>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2E255A" w:rsidP="002E255A">
      <w:pPr>
        <w:spacing w:after="0"/>
        <w:rPr>
          <w:rFonts w:cstheme="minorHAnsi"/>
          <w:lang w:val="hu-HU"/>
        </w:rPr>
      </w:pPr>
      <w:r w:rsidRPr="0069592C">
        <w:rPr>
          <w:rFonts w:cstheme="minorHAnsi"/>
          <w:lang w:val="hu-HU"/>
        </w:rPr>
        <w:t xml:space="preserve">Tel.: + 43 50536-57171, Fax: + 43 50536-57170, E-Mail: </w:t>
      </w:r>
      <w:r w:rsidR="00BB2FBF">
        <w:fldChar w:fldCharType="begin"/>
      </w:r>
      <w:r w:rsidR="00BB2FBF">
        <w:instrText xml:space="preserve"> HYPERLINK "mailto:michaela.slamanig@ktn.gv.at" </w:instrText>
      </w:r>
      <w:r w:rsidR="00BB2FBF">
        <w:fldChar w:fldCharType="separate"/>
      </w:r>
      <w:r w:rsidRPr="0069592C">
        <w:rPr>
          <w:rStyle w:val="Hyperlink"/>
          <w:rFonts w:cstheme="minorHAnsi"/>
          <w:lang w:val="hu-HU"/>
        </w:rPr>
        <w:t>michaela.slamanig@ktn.gv.at</w:t>
      </w:r>
      <w:r w:rsidR="00BB2FBF">
        <w:rPr>
          <w:rStyle w:val="Hyperlink"/>
          <w:rFonts w:cstheme="minorHAnsi"/>
          <w:lang w:val="hu-HU"/>
        </w:rPr>
        <w:fldChar w:fldCharType="end"/>
      </w:r>
    </w:p>
    <w:p w:rsidR="002E255A" w:rsidRPr="0069592C" w:rsidRDefault="002E255A" w:rsidP="002E255A">
      <w:pPr>
        <w:shd w:val="clear" w:color="auto" w:fill="FFFFFF"/>
        <w:spacing w:after="0"/>
        <w:rPr>
          <w:rFonts w:cstheme="minorHAnsi"/>
          <w:shd w:val="clear" w:color="auto" w:fill="FFFFFF"/>
          <w:lang w:val="hu-HU"/>
        </w:rPr>
      </w:pPr>
    </w:p>
    <w:p w:rsidR="002E255A" w:rsidRPr="0069592C" w:rsidRDefault="002E255A" w:rsidP="002E255A">
      <w:pPr>
        <w:shd w:val="clear" w:color="auto" w:fill="FFFFFF"/>
        <w:spacing w:after="0"/>
        <w:rPr>
          <w:rFonts w:cstheme="minorHAnsi"/>
          <w:b/>
          <w:shd w:val="clear" w:color="auto" w:fill="FFFFFF"/>
          <w:lang w:val="hu-HU"/>
        </w:rPr>
      </w:pPr>
      <w:r w:rsidRPr="0069592C">
        <w:rPr>
          <w:rFonts w:cstheme="minorHAnsi"/>
          <w:shd w:val="clear" w:color="auto" w:fill="FFFFFF"/>
          <w:lang w:val="hu-HU"/>
        </w:rPr>
        <w:t>Coordination: </w:t>
      </w:r>
      <w:r w:rsidRPr="0069592C">
        <w:rPr>
          <w:rFonts w:cstheme="minorHAnsi"/>
          <w:b/>
          <w:shd w:val="clear" w:color="auto" w:fill="FFFFFF"/>
          <w:lang w:val="hu-HU"/>
        </w:rPr>
        <w:t>Mag.Susanne Ebner</w:t>
      </w:r>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2E255A" w:rsidP="002E255A">
      <w:pPr>
        <w:spacing w:after="0"/>
        <w:rPr>
          <w:rFonts w:cstheme="minorHAnsi"/>
          <w:lang w:val="hu-HU"/>
        </w:rPr>
      </w:pPr>
      <w:r w:rsidRPr="0069592C">
        <w:rPr>
          <w:rFonts w:cstheme="minorHAnsi"/>
          <w:lang w:val="hu-HU"/>
        </w:rPr>
        <w:t xml:space="preserve">Tel.: + 43 50536-57176, Fax: + 43 50536-57170, E-Mail: </w:t>
      </w:r>
      <w:r w:rsidR="00BB2FBF">
        <w:fldChar w:fldCharType="begin"/>
      </w:r>
      <w:r w:rsidR="00BB2FBF">
        <w:instrText xml:space="preserve"> HYPERLINK "mailto:susanne.ebner@ktn.gv.at" </w:instrText>
      </w:r>
      <w:r w:rsidR="00BB2FBF">
        <w:fldChar w:fldCharType="separate"/>
      </w:r>
      <w:r w:rsidRPr="0069592C">
        <w:rPr>
          <w:rStyle w:val="Hyperlink"/>
          <w:rFonts w:cstheme="minorHAnsi"/>
          <w:lang w:val="hu-HU"/>
        </w:rPr>
        <w:t>susanne.ebner@ktn.gv.at</w:t>
      </w:r>
      <w:r w:rsidR="00BB2FBF">
        <w:rPr>
          <w:rStyle w:val="Hyperlink"/>
          <w:rFonts w:cstheme="minorHAnsi"/>
          <w:lang w:val="hu-HU"/>
        </w:rPr>
        <w:fldChar w:fldCharType="end"/>
      </w:r>
    </w:p>
    <w:p w:rsidR="002E255A" w:rsidRPr="0069592C" w:rsidRDefault="002E255A" w:rsidP="002E255A">
      <w:pPr>
        <w:spacing w:after="0"/>
        <w:rPr>
          <w:rFonts w:cstheme="minorHAnsi"/>
          <w:b/>
          <w:bCs/>
          <w:lang w:val="hu-HU"/>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2E255A" w:rsidRDefault="002E255A" w:rsidP="002E255A">
      <w:pPr>
        <w:spacing w:after="0"/>
        <w:rPr>
          <w:rFonts w:cstheme="minorHAnsi"/>
          <w:lang w:val="en-US"/>
        </w:rPr>
      </w:pPr>
    </w:p>
    <w:p w:rsidR="00FF1FA3" w:rsidRDefault="00FF1FA3" w:rsidP="002E255A">
      <w:pPr>
        <w:spacing w:after="0"/>
        <w:rPr>
          <w:rFonts w:cstheme="minorHAnsi"/>
          <w:lang w:val="en-US"/>
        </w:rPr>
      </w:pPr>
    </w:p>
    <w:p w:rsidR="000A3014" w:rsidRPr="0069592C" w:rsidRDefault="000A3014" w:rsidP="002E255A">
      <w:pPr>
        <w:spacing w:after="0"/>
        <w:rPr>
          <w:rFonts w:cstheme="minorHAnsi"/>
          <w:lang w:val="en-US"/>
        </w:rPr>
      </w:pPr>
    </w:p>
    <w:p w:rsidR="002E255A" w:rsidRPr="0069592C" w:rsidRDefault="002E255A" w:rsidP="002E255A">
      <w:pPr>
        <w:spacing w:after="0"/>
        <w:rPr>
          <w:rFonts w:cstheme="minorHAnsi"/>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Europe</w:t>
            </w:r>
            <w:r w:rsidRPr="0069592C">
              <w:rPr>
                <w:rFonts w:cstheme="minorHAnsi"/>
                <w:bCs/>
                <w:lang w:val="en-US"/>
              </w:rPr>
              <w:t xml:space="preserve"> (Coordinated by Burgenland)</w:t>
            </w:r>
          </w:p>
        </w:tc>
      </w:tr>
    </w:tbl>
    <w:p w:rsidR="002E255A" w:rsidRPr="0069592C" w:rsidRDefault="002E255A" w:rsidP="002E255A">
      <w:pPr>
        <w:spacing w:after="0"/>
        <w:rPr>
          <w:rFonts w:cstheme="minorHAnsi"/>
          <w:bCs/>
          <w:lang w:val="en-US"/>
        </w:rPr>
      </w:pPr>
    </w:p>
    <w:p w:rsidR="00555057" w:rsidRPr="00273F87" w:rsidRDefault="00555057" w:rsidP="00555057">
      <w:pPr>
        <w:shd w:val="clear" w:color="auto" w:fill="FFFFFF"/>
        <w:spacing w:after="0"/>
        <w:rPr>
          <w:rFonts w:cstheme="minorHAnsi"/>
          <w:shd w:val="clear" w:color="auto" w:fill="FFFFFF"/>
        </w:rPr>
      </w:pPr>
      <w:r w:rsidRPr="008A41E4">
        <w:rPr>
          <w:rFonts w:cstheme="minorHAnsi"/>
          <w:shd w:val="clear" w:color="auto" w:fill="FFFFFF"/>
          <w:lang w:val="hu-HU"/>
        </w:rPr>
        <w:t xml:space="preserve">Chairwoman: </w:t>
      </w:r>
      <w:r w:rsidRPr="008A41E4">
        <w:rPr>
          <w:rFonts w:cstheme="minorHAnsi"/>
          <w:b/>
          <w:bCs/>
        </w:rPr>
        <w:t>Mag. Claudia Schlag, MA</w:t>
      </w:r>
      <w:r w:rsidRPr="008A41E4">
        <w:rPr>
          <w:rFonts w:cstheme="minorHAnsi"/>
          <w:b/>
          <w:bCs/>
        </w:rPr>
        <w:br/>
      </w:r>
      <w:r w:rsidRPr="008A41E4">
        <w:rPr>
          <w:rFonts w:cstheme="minorHAnsi"/>
        </w:rPr>
        <w:t>Amt der Burgenländi</w:t>
      </w:r>
      <w:r w:rsidR="00273F87" w:rsidRPr="008A41E4">
        <w:rPr>
          <w:rFonts w:cstheme="minorHAnsi"/>
        </w:rPr>
        <w:t xml:space="preserve">schen Landesregierung, </w:t>
      </w:r>
      <w:r w:rsidR="000A3014" w:rsidRPr="008A41E4">
        <w:rPr>
          <w:rFonts w:cstheme="minorHAnsi"/>
        </w:rPr>
        <w:t>Stabsabteil</w:t>
      </w:r>
      <w:r w:rsidRPr="008A41E4">
        <w:rPr>
          <w:rFonts w:cstheme="minorHAnsi"/>
        </w:rPr>
        <w:t>ung Recht</w:t>
      </w:r>
      <w:r w:rsidRPr="008A41E4">
        <w:rPr>
          <w:rFonts w:cstheme="minorHAnsi"/>
        </w:rPr>
        <w:br/>
        <w:t>Hauptreferat für Europa und Internationales</w:t>
      </w:r>
      <w:r w:rsidRPr="008A41E4">
        <w:rPr>
          <w:rFonts w:cstheme="minorHAnsi"/>
        </w:rPr>
        <w:br/>
        <w:t xml:space="preserve">Europaplatz 1, </w:t>
      </w:r>
      <w:r w:rsidRPr="008A41E4">
        <w:rPr>
          <w:rFonts w:cstheme="minorHAnsi"/>
          <w:u w:val="single"/>
        </w:rPr>
        <w:t>A-7000 EISENSTADT</w:t>
      </w:r>
      <w:r w:rsidRPr="008A41E4">
        <w:rPr>
          <w:rFonts w:cstheme="minorHAnsi"/>
        </w:rPr>
        <w:br/>
        <w:t>Tel.: +43 57 600-2073</w:t>
      </w:r>
      <w:r w:rsidR="00BB2FBF">
        <w:fldChar w:fldCharType="begin"/>
      </w:r>
      <w:r w:rsidR="00BB2FBF">
        <w:instrText xml:space="preserve"> HYPERLINK "tel:%2B43%20%280%29%2057%20600%202764" </w:instrText>
      </w:r>
      <w:r w:rsidR="00BB2FBF">
        <w:fldChar w:fldCharType="separate"/>
      </w:r>
      <w:r w:rsidRPr="008A41E4">
        <w:rPr>
          <w:rFonts w:cstheme="minorHAnsi"/>
        </w:rPr>
        <w:t xml:space="preserve">, </w:t>
      </w:r>
      <w:r w:rsidR="00BB2FBF">
        <w:rPr>
          <w:rFonts w:cstheme="minorHAnsi"/>
        </w:rPr>
        <w:fldChar w:fldCharType="end"/>
      </w:r>
      <w:r w:rsidRPr="008A41E4">
        <w:rPr>
          <w:rFonts w:cstheme="minorHAnsi"/>
        </w:rPr>
        <w:t xml:space="preserve">E-Mail: </w:t>
      </w:r>
      <w:r w:rsidR="00BB2FBF">
        <w:fldChar w:fldCharType="begin"/>
      </w:r>
      <w:r w:rsidR="00BB2FBF">
        <w:instrText xml:space="preserve"> HYPERLINK "mailto:claudia.schlag@bgld.gv.at" </w:instrText>
      </w:r>
      <w:r w:rsidR="00BB2FBF">
        <w:fldChar w:fldCharType="separate"/>
      </w:r>
      <w:r w:rsidR="00273F87" w:rsidRPr="008A41E4">
        <w:rPr>
          <w:rStyle w:val="Hyperlink"/>
          <w:rFonts w:cstheme="minorHAnsi"/>
          <w:lang w:val="hu-HU"/>
        </w:rPr>
        <w:t>claudia.schlag@bgld.gv.at</w:t>
      </w:r>
      <w:r w:rsidR="00BB2FBF">
        <w:rPr>
          <w:rStyle w:val="Hyperlink"/>
          <w:rFonts w:cstheme="minorHAnsi"/>
          <w:lang w:val="hu-HU"/>
        </w:rPr>
        <w:fldChar w:fldCharType="end"/>
      </w:r>
      <w:r w:rsidR="00273F87" w:rsidRPr="008A41E4">
        <w:rPr>
          <w:rStyle w:val="Hyperlink"/>
          <w:lang w:val="hu-HU"/>
        </w:rPr>
        <w:t xml:space="preserve">, </w:t>
      </w:r>
      <w:hyperlink r:id="rId26" w:history="1">
        <w:r w:rsidR="00273F87" w:rsidRPr="008A41E4">
          <w:rPr>
            <w:rStyle w:val="Hyperlink"/>
            <w:rFonts w:cstheme="minorHAnsi"/>
            <w:lang w:val="hu-HU"/>
          </w:rPr>
          <w:t>post.re-eu@bgld.gv.at</w:t>
        </w:r>
      </w:hyperlink>
    </w:p>
    <w:p w:rsidR="00555057" w:rsidRDefault="00555057" w:rsidP="00973AF7">
      <w:pPr>
        <w:shd w:val="clear" w:color="auto" w:fill="FFFFFF"/>
        <w:spacing w:after="0"/>
        <w:rPr>
          <w:rFonts w:cstheme="minorHAnsi"/>
          <w:shd w:val="clear" w:color="auto" w:fill="FFFFFF"/>
          <w:lang w:val="hu-HU"/>
        </w:rPr>
      </w:pPr>
    </w:p>
    <w:p w:rsidR="000A3014" w:rsidRPr="00F561B1" w:rsidRDefault="000A3014" w:rsidP="002E255A">
      <w:pPr>
        <w:spacing w:after="0"/>
        <w:rPr>
          <w:rFonts w:cstheme="minorHAnsi"/>
          <w:lang w:val="de-AT"/>
        </w:rPr>
      </w:pPr>
    </w:p>
    <w:p w:rsidR="000A3014" w:rsidRPr="00F561B1" w:rsidRDefault="000A3014" w:rsidP="002E255A">
      <w:pPr>
        <w:spacing w:after="0"/>
        <w:rPr>
          <w:rFonts w:cstheme="minorHAnsi"/>
          <w:lang w:val="de-AT"/>
        </w:rPr>
      </w:pPr>
    </w:p>
    <w:p w:rsidR="000A3014" w:rsidRPr="00F561B1" w:rsidRDefault="000A3014" w:rsidP="002E255A">
      <w:pPr>
        <w:spacing w:after="0"/>
        <w:rPr>
          <w:rFonts w:cstheme="minorHAnsi"/>
          <w:lang w:val="de-AT"/>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Healthcare</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69592C" w:rsidRDefault="002E255A" w:rsidP="002E255A">
      <w:pPr>
        <w:spacing w:after="0" w:line="240" w:lineRule="auto"/>
        <w:rPr>
          <w:rFonts w:cstheme="minorHAnsi"/>
          <w:b/>
          <w:bCs/>
          <w:lang w:val="en-US"/>
        </w:rPr>
      </w:pPr>
      <w:proofErr w:type="spellStart"/>
      <w:r w:rsidRPr="0069592C">
        <w:rPr>
          <w:rFonts w:cstheme="minorHAnsi"/>
          <w:b/>
          <w:bCs/>
          <w:lang w:val="en-US"/>
        </w:rPr>
        <w:t>MMag</w:t>
      </w:r>
      <w:proofErr w:type="spellEnd"/>
      <w:r w:rsidRPr="0069592C">
        <w:rPr>
          <w:rFonts w:cstheme="minorHAnsi"/>
          <w:b/>
          <w:bCs/>
          <w:lang w:val="en-US"/>
        </w:rPr>
        <w:t xml:space="preserve">. Kathrin </w:t>
      </w:r>
      <w:proofErr w:type="spellStart"/>
      <w:r w:rsidRPr="0069592C">
        <w:rPr>
          <w:rFonts w:cstheme="minorHAnsi"/>
          <w:b/>
          <w:bCs/>
          <w:lang w:val="en-US"/>
        </w:rPr>
        <w:t>Brugger</w:t>
      </w:r>
      <w:proofErr w:type="spellEnd"/>
      <w:r w:rsidRPr="0069592C">
        <w:rPr>
          <w:rFonts w:cstheme="minorHAnsi"/>
          <w:b/>
          <w:bCs/>
          <w:lang w:val="en-US"/>
        </w:rPr>
        <w:t xml:space="preserve"> (deputy general manager)</w:t>
      </w:r>
    </w:p>
    <w:p w:rsidR="002E255A" w:rsidRPr="0069592C" w:rsidRDefault="002E255A" w:rsidP="002E255A">
      <w:pPr>
        <w:spacing w:after="0" w:line="240" w:lineRule="auto"/>
        <w:rPr>
          <w:rFonts w:cstheme="minorHAnsi"/>
          <w:lang w:val="en-US"/>
        </w:rPr>
      </w:pPr>
      <w:r w:rsidRPr="0069592C">
        <w:rPr>
          <w:rFonts w:cstheme="minorHAnsi"/>
          <w:lang w:val="en-US"/>
        </w:rPr>
        <w:t>Sanicademia – International Training Academy for Health Professionals EEIG</w:t>
      </w:r>
    </w:p>
    <w:p w:rsidR="002E255A" w:rsidRPr="007462DD" w:rsidRDefault="002E255A" w:rsidP="002E255A">
      <w:pPr>
        <w:spacing w:after="0" w:line="240" w:lineRule="auto"/>
        <w:rPr>
          <w:rFonts w:cstheme="minorHAnsi"/>
          <w:u w:val="single"/>
          <w:lang w:val="en-US"/>
        </w:rPr>
      </w:pPr>
      <w:proofErr w:type="spellStart"/>
      <w:r w:rsidRPr="007462DD">
        <w:rPr>
          <w:rFonts w:cstheme="minorHAnsi"/>
          <w:lang w:val="en-US"/>
        </w:rPr>
        <w:t>Nikolaigasse</w:t>
      </w:r>
      <w:proofErr w:type="spellEnd"/>
      <w:r w:rsidRPr="007462DD">
        <w:rPr>
          <w:rFonts w:cstheme="minorHAnsi"/>
          <w:lang w:val="en-US"/>
        </w:rPr>
        <w:t xml:space="preserve"> 43, </w:t>
      </w:r>
      <w:r w:rsidRPr="007462DD">
        <w:rPr>
          <w:rFonts w:cstheme="minorHAnsi"/>
          <w:u w:val="single"/>
          <w:lang w:val="en-US"/>
        </w:rPr>
        <w:t>A-9500 VILLACH</w:t>
      </w:r>
    </w:p>
    <w:p w:rsidR="002E255A" w:rsidRPr="007462DD" w:rsidRDefault="002E255A" w:rsidP="002E255A">
      <w:pPr>
        <w:spacing w:after="0" w:line="240" w:lineRule="auto"/>
        <w:rPr>
          <w:rFonts w:cstheme="minorHAnsi"/>
          <w:lang w:val="en-US"/>
        </w:rPr>
      </w:pPr>
      <w:r w:rsidRPr="007462DD">
        <w:rPr>
          <w:rFonts w:cstheme="minorHAnsi"/>
          <w:lang w:val="en-US"/>
        </w:rPr>
        <w:t xml:space="preserve">Tel.: + 43 4242/22400, Fax: + 43 4242/208-1979, E-Mail: </w:t>
      </w:r>
      <w:hyperlink r:id="rId27" w:history="1">
        <w:r w:rsidRPr="007462DD">
          <w:rPr>
            <w:rStyle w:val="Hyperlink"/>
            <w:rFonts w:cstheme="minorHAnsi"/>
            <w:lang w:val="en-US"/>
          </w:rPr>
          <w:t>info@sanicademia.eu</w:t>
        </w:r>
      </w:hyperlink>
      <w:r w:rsidRPr="007462DD">
        <w:rPr>
          <w:rFonts w:cstheme="minorHAnsi"/>
          <w:lang w:val="en-US"/>
        </w:rPr>
        <w:t xml:space="preserve"> </w:t>
      </w:r>
    </w:p>
    <w:p w:rsidR="002E255A" w:rsidRDefault="002E255A" w:rsidP="002E255A">
      <w:pPr>
        <w:spacing w:after="0" w:line="240" w:lineRule="auto"/>
        <w:rPr>
          <w:rFonts w:cstheme="minorHAnsi"/>
          <w:lang w:val="en-US"/>
        </w:rPr>
      </w:pPr>
    </w:p>
    <w:p w:rsidR="00FF1FA3" w:rsidRPr="007462DD" w:rsidRDefault="00FF1FA3" w:rsidP="002E255A">
      <w:pPr>
        <w:spacing w:after="0" w:line="240" w:lineRule="auto"/>
        <w:rPr>
          <w:rFonts w:cstheme="minorHAnsi"/>
          <w:lang w:val="en-US"/>
        </w:rPr>
      </w:pPr>
    </w:p>
    <w:p w:rsidR="002E255A" w:rsidRPr="0069592C" w:rsidRDefault="002E255A" w:rsidP="002E255A">
      <w:pPr>
        <w:spacing w:after="0" w:line="240" w:lineRule="auto"/>
        <w:rPr>
          <w:rFonts w:cstheme="minorHAnsi"/>
          <w:b/>
        </w:rPr>
      </w:pPr>
      <w:r w:rsidRPr="0069592C">
        <w:rPr>
          <w:rFonts w:cstheme="minorHAnsi"/>
          <w:b/>
        </w:rPr>
        <w:lastRenderedPageBreak/>
        <w:t>Mag. (FH) Philipp Hermann MSc</w:t>
      </w:r>
    </w:p>
    <w:p w:rsidR="002E255A" w:rsidRPr="0069592C" w:rsidRDefault="002E255A" w:rsidP="002E255A">
      <w:pPr>
        <w:spacing w:after="0" w:line="240" w:lineRule="auto"/>
        <w:rPr>
          <w:rFonts w:cstheme="minorHAnsi"/>
        </w:rPr>
      </w:pPr>
      <w:r w:rsidRPr="0069592C">
        <w:rPr>
          <w:rFonts w:cstheme="minorHAnsi"/>
        </w:rPr>
        <w:t>Amt der Kärntner Landesregierung, Abteilung 5 – Gesundheit und Pflege, EU-Project Management</w:t>
      </w:r>
    </w:p>
    <w:p w:rsidR="002E255A" w:rsidRPr="0069592C" w:rsidRDefault="002E255A" w:rsidP="002E255A">
      <w:pPr>
        <w:spacing w:after="0" w:line="240" w:lineRule="auto"/>
        <w:rPr>
          <w:rFonts w:eastAsia="Times New Roman" w:cstheme="minorHAnsi"/>
          <w:u w:val="single"/>
        </w:rPr>
      </w:pPr>
      <w:r w:rsidRPr="0069592C">
        <w:rPr>
          <w:rFonts w:eastAsia="Times New Roman" w:cstheme="minorHAnsi"/>
        </w:rPr>
        <w:t xml:space="preserve">Mießtaler Straße 1, </w:t>
      </w:r>
      <w:r w:rsidRPr="0069592C">
        <w:rPr>
          <w:rFonts w:eastAsia="Times New Roman" w:cstheme="minorHAnsi"/>
          <w:u w:val="single"/>
        </w:rPr>
        <w:t>A-9020 KLAGENFURT AM WÖRTHERSEE</w:t>
      </w:r>
    </w:p>
    <w:p w:rsidR="002E255A" w:rsidRPr="0069592C" w:rsidRDefault="002E255A" w:rsidP="002E255A">
      <w:pPr>
        <w:spacing w:after="0" w:line="240" w:lineRule="auto"/>
        <w:rPr>
          <w:rStyle w:val="Hyperlink"/>
          <w:rFonts w:eastAsia="Times New Roman" w:cstheme="minorHAnsi"/>
          <w:lang w:val="en-US"/>
        </w:rPr>
      </w:pPr>
      <w:r w:rsidRPr="0069592C">
        <w:rPr>
          <w:rFonts w:eastAsia="Times New Roman" w:cstheme="minorHAnsi"/>
          <w:lang w:val="en-US"/>
        </w:rPr>
        <w:t xml:space="preserve">Tel.: + 43 50536-15017, Fax: + 43 50536-15000, E-Mail: </w:t>
      </w:r>
      <w:hyperlink r:id="rId28" w:history="1">
        <w:r w:rsidRPr="0069592C">
          <w:rPr>
            <w:rStyle w:val="Hyperlink"/>
            <w:rFonts w:eastAsia="Times New Roman" w:cstheme="minorHAnsi"/>
            <w:lang w:val="en-US"/>
          </w:rPr>
          <w:t>philipp.hermann@ktn.gv.at</w:t>
        </w:r>
      </w:hyperlink>
    </w:p>
    <w:p w:rsidR="002E255A" w:rsidRPr="0069592C" w:rsidRDefault="002E255A" w:rsidP="002E255A">
      <w:pPr>
        <w:tabs>
          <w:tab w:val="left" w:pos="2940"/>
        </w:tabs>
        <w:spacing w:after="0" w:line="240" w:lineRule="auto"/>
        <w:rPr>
          <w:rStyle w:val="Hyperlink"/>
          <w:rFonts w:eastAsia="Times New Roman" w:cstheme="minorHAnsi"/>
          <w:lang w:val="en-US"/>
        </w:rPr>
      </w:pPr>
    </w:p>
    <w:p w:rsidR="002E255A" w:rsidRDefault="002E255A" w:rsidP="002E255A">
      <w:pPr>
        <w:spacing w:after="0"/>
        <w:rPr>
          <w:rFonts w:cstheme="minorHAnsi"/>
          <w:b/>
          <w:bCs/>
          <w:lang w:val="en-US"/>
        </w:rPr>
      </w:pPr>
      <w:r w:rsidRPr="0069592C">
        <w:rPr>
          <w:rFonts w:cstheme="minorHAnsi"/>
          <w:b/>
          <w:bCs/>
          <w:lang w:val="en-US"/>
        </w:rPr>
        <w:t xml:space="preserve">Please contact BOTH Ms. </w:t>
      </w:r>
      <w:proofErr w:type="spellStart"/>
      <w:r w:rsidRPr="0069592C">
        <w:rPr>
          <w:rFonts w:cstheme="minorHAnsi"/>
          <w:b/>
          <w:bCs/>
          <w:lang w:val="en-US"/>
        </w:rPr>
        <w:t>Brugger</w:t>
      </w:r>
      <w:proofErr w:type="spellEnd"/>
      <w:r w:rsidRPr="0069592C">
        <w:rPr>
          <w:rFonts w:cstheme="minorHAnsi"/>
          <w:b/>
          <w:bCs/>
          <w:lang w:val="en-US"/>
        </w:rPr>
        <w:t xml:space="preserve"> and Mr. Hermann when addressing the TCP!</w:t>
      </w:r>
    </w:p>
    <w:p w:rsidR="000A3014" w:rsidRDefault="000A3014" w:rsidP="002E255A">
      <w:pPr>
        <w:spacing w:after="0"/>
        <w:rPr>
          <w:rFonts w:cstheme="minorHAnsi"/>
          <w:b/>
          <w:bCs/>
          <w:lang w:val="en-US"/>
        </w:rPr>
      </w:pPr>
    </w:p>
    <w:p w:rsidR="000A3014" w:rsidRDefault="000A3014" w:rsidP="002E255A">
      <w:pPr>
        <w:spacing w:after="0"/>
        <w:rPr>
          <w:rFonts w:cstheme="minorHAnsi"/>
          <w:b/>
          <w:bCs/>
          <w:lang w:val="en-US"/>
        </w:rPr>
      </w:pPr>
    </w:p>
    <w:p w:rsidR="000A3014" w:rsidRPr="0069592C" w:rsidRDefault="000A3014" w:rsidP="002E255A">
      <w:pPr>
        <w:spacing w:after="0"/>
        <w:rPr>
          <w:rFonts w:cstheme="minorHAnsi"/>
          <w:b/>
          <w:bCs/>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Inclusion</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F561B1" w:rsidRDefault="002E255A" w:rsidP="002E255A">
      <w:pPr>
        <w:spacing w:after="0"/>
        <w:rPr>
          <w:rFonts w:eastAsia="Times New Roman" w:cstheme="minorHAnsi"/>
          <w:b/>
          <w:bCs/>
          <w:lang w:val="en-US" w:eastAsia="de-DE"/>
        </w:rPr>
      </w:pPr>
      <w:r w:rsidRPr="00F561B1">
        <w:rPr>
          <w:rFonts w:eastAsia="Times New Roman" w:cstheme="minorHAnsi"/>
          <w:b/>
          <w:lang w:val="en-US" w:eastAsia="de-DE"/>
        </w:rPr>
        <w:t>Mag. Dr. Thomas</w:t>
      </w:r>
      <w:r w:rsidRPr="00F561B1">
        <w:rPr>
          <w:rFonts w:eastAsia="Times New Roman" w:cstheme="minorHAnsi"/>
          <w:b/>
          <w:bCs/>
          <w:lang w:val="en-US" w:eastAsia="de-DE"/>
        </w:rPr>
        <w:t xml:space="preserve"> </w:t>
      </w:r>
      <w:proofErr w:type="spellStart"/>
      <w:r w:rsidRPr="00F561B1">
        <w:rPr>
          <w:rFonts w:eastAsia="Times New Roman" w:cstheme="minorHAnsi"/>
          <w:b/>
          <w:bCs/>
          <w:lang w:val="en-US" w:eastAsia="de-DE"/>
        </w:rPr>
        <w:t>Stenitzer</w:t>
      </w:r>
      <w:proofErr w:type="spellEnd"/>
    </w:p>
    <w:p w:rsidR="00FF1FA3" w:rsidRPr="00F561B1" w:rsidRDefault="00FF1FA3" w:rsidP="002E255A">
      <w:pPr>
        <w:spacing w:after="0"/>
        <w:rPr>
          <w:rFonts w:eastAsia="Times New Roman" w:cstheme="minorHAnsi"/>
          <w:lang w:val="en-US" w:eastAsia="de-DE"/>
        </w:rPr>
      </w:pPr>
      <w:proofErr w:type="spellStart"/>
      <w:r w:rsidRPr="00F561B1">
        <w:rPr>
          <w:rFonts w:eastAsia="Times New Roman" w:cstheme="minorHAnsi"/>
          <w:lang w:val="en-US" w:eastAsia="de-DE"/>
        </w:rPr>
        <w:t>Stenitzer</w:t>
      </w:r>
      <w:proofErr w:type="spellEnd"/>
      <w:r w:rsidRPr="00F561B1">
        <w:rPr>
          <w:rFonts w:eastAsia="Times New Roman" w:cstheme="minorHAnsi"/>
          <w:lang w:val="en-US" w:eastAsia="de-DE"/>
        </w:rPr>
        <w:t xml:space="preserve"> Consulting and Coaching</w:t>
      </w:r>
    </w:p>
    <w:p w:rsidR="002E255A" w:rsidRPr="0069592C" w:rsidRDefault="002E255A" w:rsidP="002E255A">
      <w:pPr>
        <w:spacing w:after="0"/>
        <w:rPr>
          <w:rFonts w:eastAsia="Times New Roman" w:cstheme="minorHAnsi"/>
          <w:u w:val="single"/>
          <w:lang w:eastAsia="de-DE"/>
        </w:rPr>
      </w:pPr>
      <w:r w:rsidRPr="0069592C">
        <w:rPr>
          <w:rFonts w:eastAsia="Times New Roman" w:cstheme="minorHAnsi"/>
          <w:lang w:eastAsia="de-DE"/>
        </w:rPr>
        <w:t xml:space="preserve">Pischeldorfer Str. 20/2, </w:t>
      </w:r>
      <w:r w:rsidRPr="0069592C">
        <w:rPr>
          <w:rFonts w:eastAsia="Times New Roman" w:cstheme="minorHAnsi"/>
          <w:u w:val="single"/>
          <w:lang w:eastAsia="de-DE"/>
        </w:rPr>
        <w:t xml:space="preserve">A-9020 KLAGENFURT AM WÖRTHERSEE </w:t>
      </w:r>
    </w:p>
    <w:p w:rsidR="002E255A" w:rsidRPr="0069592C" w:rsidRDefault="002E255A" w:rsidP="002E255A">
      <w:pPr>
        <w:tabs>
          <w:tab w:val="left" w:pos="3769"/>
        </w:tabs>
        <w:spacing w:after="0"/>
        <w:rPr>
          <w:rFonts w:cstheme="minorHAnsi"/>
          <w:lang w:val="de-DE"/>
        </w:rPr>
      </w:pPr>
      <w:r w:rsidRPr="0069592C">
        <w:rPr>
          <w:rFonts w:eastAsia="Times New Roman" w:cstheme="minorHAnsi"/>
          <w:lang w:val="de-DE" w:eastAsia="de-DE"/>
        </w:rPr>
        <w:t xml:space="preserve">Tel.: +43 (0)664-351 22 27, </w:t>
      </w:r>
      <w:r w:rsidRPr="0069592C">
        <w:rPr>
          <w:rFonts w:cstheme="minorHAnsi"/>
          <w:lang w:val="de-DE"/>
        </w:rPr>
        <w:t xml:space="preserve">E-Mail: </w:t>
      </w:r>
      <w:hyperlink r:id="rId29" w:history="1">
        <w:r w:rsidRPr="0069592C">
          <w:rPr>
            <w:rStyle w:val="Hyperlink"/>
            <w:rFonts w:cstheme="minorHAnsi"/>
            <w:lang w:val="de-DE"/>
          </w:rPr>
          <w:t>office@stenitzer.co.at</w:t>
        </w:r>
      </w:hyperlink>
    </w:p>
    <w:p w:rsidR="002E255A" w:rsidRDefault="002E255A" w:rsidP="002E255A">
      <w:pPr>
        <w:spacing w:after="0"/>
        <w:rPr>
          <w:rFonts w:cstheme="minorHAnsi"/>
          <w:lang w:val="de-DE"/>
        </w:rPr>
      </w:pPr>
    </w:p>
    <w:p w:rsidR="000A3014" w:rsidRPr="0069592C" w:rsidRDefault="000A3014" w:rsidP="002E255A">
      <w:pPr>
        <w:spacing w:after="0"/>
        <w:rPr>
          <w:rFonts w:cstheme="minorHAnsi"/>
          <w:lang w:val="de-DE"/>
        </w:rPr>
      </w:pPr>
    </w:p>
    <w:p w:rsidR="002E255A" w:rsidRPr="0069592C" w:rsidRDefault="002E255A" w:rsidP="002E255A">
      <w:pPr>
        <w:spacing w:after="0"/>
        <w:rPr>
          <w:rFonts w:cstheme="minorHAnsi"/>
          <w:lang w:val="de-DE"/>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Style w:val="Fett"/>
                <w:rFonts w:cstheme="minorHAnsi"/>
                <w:color w:val="FF0000"/>
                <w:lang w:val="en-US"/>
              </w:rPr>
              <w:t>TCP on Lifelong Learning</w:t>
            </w:r>
            <w:r w:rsidRPr="0069592C">
              <w:rPr>
                <w:rFonts w:cstheme="minorHAnsi"/>
                <w:lang w:val="en-US"/>
              </w:rPr>
              <w:t xml:space="preserve"> (Coordinated by </w:t>
            </w:r>
            <w:proofErr w:type="spellStart"/>
            <w:r w:rsidRPr="0069592C">
              <w:rPr>
                <w:rFonts w:cstheme="minorHAnsi"/>
                <w:lang w:val="en-US"/>
              </w:rPr>
              <w:t>Krapina-Zagorje</w:t>
            </w:r>
            <w:proofErr w:type="spellEnd"/>
            <w:r w:rsidRPr="0069592C">
              <w:rPr>
                <w:rFonts w:cstheme="minorHAnsi"/>
                <w:lang w:val="en-US"/>
              </w:rPr>
              <w:t xml:space="preserve"> County)</w:t>
            </w:r>
          </w:p>
        </w:tc>
      </w:tr>
    </w:tbl>
    <w:p w:rsidR="002E255A" w:rsidRPr="0069592C" w:rsidRDefault="002E255A" w:rsidP="002E255A">
      <w:pPr>
        <w:spacing w:after="0" w:line="240" w:lineRule="auto"/>
        <w:rPr>
          <w:rFonts w:cstheme="minorHAnsi"/>
          <w:lang w:val="en-US"/>
        </w:rPr>
      </w:pPr>
    </w:p>
    <w:p w:rsidR="002E255A" w:rsidRPr="0069592C" w:rsidRDefault="002E255A" w:rsidP="002E255A">
      <w:pPr>
        <w:spacing w:after="0" w:line="240" w:lineRule="auto"/>
        <w:rPr>
          <w:rFonts w:cstheme="minorHAnsi"/>
          <w:lang w:val="en-US"/>
        </w:rPr>
      </w:pPr>
      <w:r w:rsidRPr="0069592C">
        <w:rPr>
          <w:rFonts w:cstheme="minorHAnsi"/>
          <w:lang w:val="en-US"/>
        </w:rPr>
        <w:t xml:space="preserve">Chairwoman: </w:t>
      </w:r>
      <w:r w:rsidRPr="0069592C">
        <w:rPr>
          <w:rFonts w:cstheme="minorHAnsi"/>
          <w:b/>
          <w:lang w:val="en-US"/>
        </w:rPr>
        <w:t>Helena</w:t>
      </w:r>
      <w:r w:rsidRPr="0069592C">
        <w:rPr>
          <w:rStyle w:val="Fett"/>
          <w:rFonts w:cstheme="minorHAnsi"/>
          <w:lang w:val="en-US"/>
        </w:rPr>
        <w:t xml:space="preserve"> </w:t>
      </w:r>
      <w:proofErr w:type="spellStart"/>
      <w:r w:rsidRPr="0069592C">
        <w:rPr>
          <w:rStyle w:val="Fett"/>
          <w:rFonts w:cstheme="minorHAnsi"/>
          <w:lang w:val="en-US"/>
        </w:rPr>
        <w:t>Matuša</w:t>
      </w:r>
      <w:proofErr w:type="spellEnd"/>
      <w:r w:rsidRPr="0069592C">
        <w:rPr>
          <w:rStyle w:val="Fett"/>
          <w:rFonts w:cstheme="minorHAnsi"/>
          <w:lang w:val="en-US"/>
        </w:rPr>
        <w:t xml:space="preserve">, </w:t>
      </w:r>
      <w:r w:rsidRPr="0069592C">
        <w:rPr>
          <w:rFonts w:cstheme="minorHAnsi"/>
          <w:lang w:val="en-US"/>
        </w:rPr>
        <w:t>Assistant Director</w:t>
      </w:r>
      <w:r w:rsidRPr="0069592C">
        <w:rPr>
          <w:rFonts w:cstheme="minorHAnsi"/>
          <w:lang w:val="en-US"/>
        </w:rPr>
        <w:br/>
        <w:t xml:space="preserve">Regional Development and Cross Border Cooperation Department, </w:t>
      </w:r>
      <w:proofErr w:type="spellStart"/>
      <w:r w:rsidRPr="0069592C">
        <w:rPr>
          <w:rFonts w:cstheme="minorHAnsi"/>
          <w:lang w:val="en-US"/>
        </w:rPr>
        <w:t>Zagorje</w:t>
      </w:r>
      <w:proofErr w:type="spellEnd"/>
      <w:r w:rsidRPr="0069592C">
        <w:rPr>
          <w:rFonts w:cstheme="minorHAnsi"/>
          <w:lang w:val="en-US"/>
        </w:rPr>
        <w:t xml:space="preserve"> Development Agency </w:t>
      </w:r>
    </w:p>
    <w:p w:rsidR="002E255A" w:rsidRPr="0069592C" w:rsidRDefault="002E255A" w:rsidP="002E255A">
      <w:pPr>
        <w:spacing w:after="0" w:line="240" w:lineRule="auto"/>
        <w:rPr>
          <w:rStyle w:val="Hyperlink"/>
          <w:rFonts w:cstheme="minorHAnsi"/>
          <w:lang w:val="en-US"/>
        </w:rPr>
      </w:pP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49 373 161, Fax: + 385 49 301 290, Mobile: + 385 91 329 2535, E-Mail: </w:t>
      </w:r>
      <w:hyperlink r:id="rId30" w:history="1">
        <w:r w:rsidRPr="0069592C">
          <w:rPr>
            <w:rStyle w:val="Hyperlink"/>
            <w:rFonts w:cstheme="minorHAnsi"/>
            <w:lang w:val="en-US"/>
          </w:rPr>
          <w:t>helena@zara.hr</w:t>
        </w:r>
      </w:hyperlink>
    </w:p>
    <w:p w:rsidR="002E255A" w:rsidRPr="0069592C" w:rsidRDefault="002E255A" w:rsidP="002E255A">
      <w:pPr>
        <w:spacing w:after="0" w:line="240" w:lineRule="auto"/>
        <w:rPr>
          <w:rStyle w:val="Hyperlink"/>
          <w:rFonts w:cstheme="minorHAnsi"/>
          <w:lang w:val="en-US"/>
        </w:rPr>
      </w:pPr>
    </w:p>
    <w:p w:rsidR="002E255A" w:rsidRPr="0069592C" w:rsidRDefault="002E255A" w:rsidP="002E255A">
      <w:pPr>
        <w:spacing w:after="0" w:line="240" w:lineRule="auto"/>
        <w:rPr>
          <w:rStyle w:val="Hyperlink"/>
          <w:rFonts w:cstheme="minorHAnsi"/>
          <w:lang w:val="en-US"/>
        </w:rPr>
      </w:pPr>
      <w:r w:rsidRPr="003F7C74">
        <w:rPr>
          <w:rStyle w:val="Hyperlink"/>
          <w:rFonts w:cstheme="minorHAnsi"/>
          <w:color w:val="auto"/>
          <w:u w:val="none"/>
          <w:lang w:val="en-US"/>
        </w:rPr>
        <w:t xml:space="preserve">Coordination: </w:t>
      </w:r>
      <w:r w:rsidRPr="0069592C">
        <w:rPr>
          <w:rFonts w:cstheme="minorHAnsi"/>
          <w:b/>
          <w:lang w:val="en-US"/>
        </w:rPr>
        <w:t>Ivana</w:t>
      </w:r>
      <w:r w:rsidRPr="0069592C">
        <w:rPr>
          <w:rFonts w:cstheme="minorHAnsi"/>
          <w:lang w:val="en-US"/>
        </w:rPr>
        <w:t xml:space="preserve"> </w:t>
      </w:r>
      <w:proofErr w:type="spellStart"/>
      <w:r w:rsidRPr="0069592C">
        <w:rPr>
          <w:rFonts w:cstheme="minorHAnsi"/>
          <w:lang w:val="en-US"/>
        </w:rPr>
        <w:t>Š</w:t>
      </w:r>
      <w:r w:rsidRPr="0069592C">
        <w:rPr>
          <w:rStyle w:val="Fett"/>
          <w:rFonts w:cstheme="minorHAnsi"/>
          <w:lang w:val="en-US"/>
        </w:rPr>
        <w:t>alković</w:t>
      </w:r>
      <w:proofErr w:type="spellEnd"/>
      <w:r w:rsidRPr="0069592C">
        <w:rPr>
          <w:rFonts w:cstheme="minorHAnsi"/>
          <w:lang w:val="en-US"/>
        </w:rPr>
        <w:br/>
      </w:r>
      <w:proofErr w:type="spellStart"/>
      <w:r w:rsidRPr="0069592C">
        <w:rPr>
          <w:rFonts w:cstheme="minorHAnsi"/>
          <w:lang w:val="en-US"/>
        </w:rPr>
        <w:t>Zagorje</w:t>
      </w:r>
      <w:proofErr w:type="spellEnd"/>
      <w:r w:rsidRPr="0069592C">
        <w:rPr>
          <w:rFonts w:cstheme="minorHAnsi"/>
          <w:lang w:val="en-US"/>
        </w:rPr>
        <w:t xml:space="preserve"> Development Agency, </w:t>
      </w: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99 492 5827, E-Mail: </w:t>
      </w:r>
      <w:hyperlink r:id="rId31" w:history="1">
        <w:r w:rsidRPr="0069592C">
          <w:rPr>
            <w:rStyle w:val="Hyperlink"/>
            <w:rFonts w:cstheme="minorHAnsi"/>
            <w:lang w:val="en-US"/>
          </w:rPr>
          <w:t>ivana.salkovic@zara.hr</w:t>
        </w:r>
      </w:hyperlink>
    </w:p>
    <w:p w:rsidR="002E255A" w:rsidRPr="0069592C" w:rsidRDefault="002E255A" w:rsidP="002E255A">
      <w:pPr>
        <w:spacing w:after="0" w:line="240" w:lineRule="auto"/>
        <w:rPr>
          <w:rStyle w:val="Hyperlink"/>
          <w:rFonts w:cstheme="minorHAnsi"/>
          <w:lang w:val="en-US"/>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2E255A" w:rsidRPr="0069592C" w:rsidRDefault="002E255A" w:rsidP="002E255A">
      <w:pPr>
        <w:spacing w:after="0"/>
        <w:rPr>
          <w:rFonts w:cstheme="minorHAnsi"/>
          <w:lang w:val="en-US"/>
        </w:rPr>
      </w:pPr>
    </w:p>
    <w:p w:rsidR="002E255A" w:rsidRDefault="002E255A" w:rsidP="002E255A">
      <w:pPr>
        <w:spacing w:after="0"/>
        <w:rPr>
          <w:rFonts w:cstheme="minorHAnsi"/>
          <w:lang w:val="en-US"/>
        </w:rPr>
      </w:pPr>
    </w:p>
    <w:p w:rsidR="000A3014" w:rsidRPr="0069592C" w:rsidRDefault="000A3014" w:rsidP="002E255A">
      <w:pPr>
        <w:spacing w:after="0"/>
        <w:rPr>
          <w:rFonts w:cstheme="minorHAnsi"/>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Rural Development and Ethnic Heritage</w:t>
            </w:r>
            <w:r w:rsidRPr="0069592C">
              <w:rPr>
                <w:rFonts w:cstheme="minorHAnsi"/>
                <w:lang w:val="en-GB"/>
              </w:rPr>
              <w:t xml:space="preserve"> (Coordinated by </w:t>
            </w:r>
            <w:proofErr w:type="spellStart"/>
            <w:r w:rsidRPr="0069592C">
              <w:rPr>
                <w:rFonts w:cstheme="minorHAnsi"/>
                <w:lang w:val="en-GB"/>
              </w:rPr>
              <w:t>Koprivnica</w:t>
            </w:r>
            <w:proofErr w:type="spellEnd"/>
            <w:r w:rsidRPr="0069592C">
              <w:rPr>
                <w:rFonts w:cstheme="minorHAnsi"/>
                <w:lang w:val="en-GB"/>
              </w:rPr>
              <w:t xml:space="preserve"> </w:t>
            </w:r>
            <w:proofErr w:type="spellStart"/>
            <w:r w:rsidRPr="0069592C">
              <w:rPr>
                <w:rFonts w:cstheme="minorHAnsi"/>
                <w:lang w:val="en-GB"/>
              </w:rPr>
              <w:t>Križevci</w:t>
            </w:r>
            <w:proofErr w:type="spellEnd"/>
            <w:r w:rsidRPr="0069592C">
              <w:rPr>
                <w:rFonts w:cstheme="minorHAnsi"/>
                <w:lang w:val="en-GB"/>
              </w:rPr>
              <w:t xml:space="preserve"> County)</w:t>
            </w:r>
          </w:p>
        </w:tc>
      </w:tr>
    </w:tbl>
    <w:p w:rsidR="002E255A" w:rsidRPr="0069592C" w:rsidRDefault="002E255A" w:rsidP="002E255A">
      <w:pPr>
        <w:spacing w:after="0"/>
        <w:rPr>
          <w:rFonts w:cstheme="minorHAnsi"/>
          <w:lang w:val="en-GB"/>
        </w:rPr>
      </w:pPr>
    </w:p>
    <w:p w:rsidR="002E255A" w:rsidRPr="0069592C" w:rsidRDefault="002E255A" w:rsidP="002E255A">
      <w:pPr>
        <w:spacing w:after="0"/>
        <w:rPr>
          <w:rFonts w:cstheme="minorHAnsi"/>
        </w:rPr>
      </w:pPr>
      <w:r w:rsidRPr="0069592C">
        <w:rPr>
          <w:rFonts w:cstheme="minorHAnsi"/>
          <w:b/>
          <w:lang w:val="en-GB"/>
        </w:rPr>
        <w:t xml:space="preserve">M.S. Vladimir </w:t>
      </w:r>
      <w:proofErr w:type="spellStart"/>
      <w:r w:rsidRPr="0069592C">
        <w:rPr>
          <w:rFonts w:cstheme="minorHAnsi"/>
          <w:b/>
          <w:lang w:val="en-GB"/>
        </w:rPr>
        <w:t>Šadek</w:t>
      </w:r>
      <w:proofErr w:type="spellEnd"/>
      <w:r w:rsidRPr="0069592C">
        <w:rPr>
          <w:rFonts w:cstheme="minorHAnsi"/>
          <w:b/>
          <w:lang w:val="en-GB"/>
        </w:rPr>
        <w:t xml:space="preserve"> PhD, </w:t>
      </w:r>
      <w:r w:rsidRPr="0069592C">
        <w:rPr>
          <w:rFonts w:cstheme="minorHAnsi"/>
        </w:rPr>
        <w:t>Senior Advisor - Specialist</w:t>
      </w:r>
    </w:p>
    <w:p w:rsidR="002E255A" w:rsidRPr="0069592C" w:rsidRDefault="002E255A" w:rsidP="002E255A">
      <w:pPr>
        <w:pStyle w:val="KeinLeerraum"/>
        <w:rPr>
          <w:rFonts w:asciiTheme="minorHAnsi" w:hAnsiTheme="minorHAnsi" w:cstheme="minorHAnsi"/>
          <w:u w:val="single"/>
          <w:lang w:val="en-US"/>
        </w:rPr>
      </w:pPr>
      <w:r w:rsidRPr="0069592C">
        <w:rPr>
          <w:rFonts w:asciiTheme="minorHAnsi" w:hAnsiTheme="minorHAnsi" w:cstheme="minorHAnsi"/>
          <w:lang w:val="hr-HR"/>
        </w:rPr>
        <w:t xml:space="preserve">Nemčićeva 5, </w:t>
      </w:r>
      <w:r w:rsidRPr="0069592C">
        <w:rPr>
          <w:rFonts w:asciiTheme="minorHAnsi" w:hAnsiTheme="minorHAnsi" w:cstheme="minorHAnsi"/>
          <w:u w:val="single"/>
          <w:lang w:val="en-US"/>
        </w:rPr>
        <w:t>HR-48000 KOPRIVNICA</w:t>
      </w:r>
    </w:p>
    <w:p w:rsidR="002E255A" w:rsidRDefault="002E255A" w:rsidP="002E255A">
      <w:pPr>
        <w:pStyle w:val="KeinLeerraum"/>
        <w:rPr>
          <w:rStyle w:val="Hyperlink"/>
          <w:rFonts w:asciiTheme="minorHAnsi" w:hAnsiTheme="minorHAnsi" w:cstheme="minorHAnsi"/>
        </w:rPr>
      </w:pPr>
      <w:r w:rsidRPr="0069592C">
        <w:rPr>
          <w:rFonts w:asciiTheme="minorHAnsi" w:hAnsiTheme="minorHAnsi" w:cstheme="minorHAnsi"/>
          <w:lang w:val="en-US"/>
        </w:rPr>
        <w:t xml:space="preserve">Tel.: + 385 48 658 193, Fax: + 385 48 622 584, </w:t>
      </w:r>
      <w:r w:rsidRPr="0069592C">
        <w:rPr>
          <w:rFonts w:asciiTheme="minorHAnsi" w:hAnsiTheme="minorHAnsi" w:cstheme="minorHAnsi"/>
        </w:rPr>
        <w:t xml:space="preserve">E-Mail: </w:t>
      </w:r>
      <w:hyperlink r:id="rId32" w:history="1">
        <w:r w:rsidRPr="0069592C">
          <w:rPr>
            <w:rStyle w:val="Hyperlink"/>
            <w:rFonts w:asciiTheme="minorHAnsi" w:hAnsiTheme="minorHAnsi" w:cstheme="minorHAnsi"/>
          </w:rPr>
          <w:t>vladimir.sadek@kckzz.hr</w:t>
        </w:r>
      </w:hyperlink>
    </w:p>
    <w:p w:rsidR="007D4086" w:rsidRPr="0069592C" w:rsidRDefault="007D4086" w:rsidP="002E255A">
      <w:pPr>
        <w:pStyle w:val="KeinLeerraum"/>
        <w:rPr>
          <w:rFonts w:asciiTheme="minorHAnsi" w:eastAsia="Times New Roman" w:hAnsiTheme="minorHAnsi" w:cstheme="minorHAnsi"/>
          <w:iCs/>
          <w:lang w:val="de-DE"/>
        </w:rPr>
      </w:pPr>
    </w:p>
    <w:p w:rsidR="002E255A" w:rsidRPr="0069592C" w:rsidRDefault="002E255A" w:rsidP="002E255A">
      <w:pPr>
        <w:spacing w:after="0"/>
        <w:rPr>
          <w:rFonts w:cstheme="minorHAnsi"/>
          <w:lang w:val="de-DE"/>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73F87" w:rsidRPr="007D4086" w:rsidTr="00E50C4A">
        <w:tc>
          <w:tcPr>
            <w:tcW w:w="9210" w:type="dxa"/>
            <w:shd w:val="clear" w:color="auto" w:fill="D9D9D9" w:themeFill="background1" w:themeFillShade="D9"/>
          </w:tcPr>
          <w:p w:rsidR="00273F87" w:rsidRPr="007D4086" w:rsidRDefault="00273F87" w:rsidP="007D4086">
            <w:pPr>
              <w:spacing w:before="40" w:after="40"/>
              <w:rPr>
                <w:rFonts w:cs="Arial"/>
                <w:lang w:val="en-US"/>
              </w:rPr>
            </w:pPr>
            <w:r w:rsidRPr="007D4086">
              <w:rPr>
                <w:rStyle w:val="Fett"/>
                <w:rFonts w:cs="Arial"/>
                <w:color w:val="FF0000"/>
                <w:lang w:val="en-US"/>
              </w:rPr>
              <w:t>TCP on Sports</w:t>
            </w:r>
            <w:r w:rsidRPr="007D4086">
              <w:rPr>
                <w:rFonts w:cs="Arial"/>
                <w:lang w:val="en-US"/>
              </w:rPr>
              <w:t xml:space="preserve"> (</w:t>
            </w:r>
            <w:r w:rsidR="007D4086" w:rsidRPr="003F7C74">
              <w:rPr>
                <w:rFonts w:cs="Arial"/>
                <w:lang w:val="en-US"/>
              </w:rPr>
              <w:t>Provisionally c</w:t>
            </w:r>
            <w:r w:rsidRPr="003F7C74">
              <w:rPr>
                <w:rFonts w:cs="Arial"/>
                <w:lang w:val="en-US"/>
              </w:rPr>
              <w:t xml:space="preserve">oordinated </w:t>
            </w:r>
            <w:r w:rsidRPr="007D4086">
              <w:rPr>
                <w:rFonts w:cs="Arial"/>
                <w:lang w:val="en-US"/>
              </w:rPr>
              <w:t>by Karlovac</w:t>
            </w:r>
            <w:r w:rsidR="007D4086">
              <w:rPr>
                <w:rFonts w:cs="Arial"/>
                <w:lang w:val="en-US"/>
              </w:rPr>
              <w:t xml:space="preserve"> County</w:t>
            </w:r>
            <w:r w:rsidRPr="007D4086">
              <w:rPr>
                <w:rFonts w:cs="Arial"/>
                <w:lang w:val="en-US"/>
              </w:rPr>
              <w:t>)</w:t>
            </w:r>
          </w:p>
        </w:tc>
      </w:tr>
    </w:tbl>
    <w:p w:rsidR="00273F87" w:rsidRPr="007D4086" w:rsidRDefault="00273F87" w:rsidP="00273F87">
      <w:pPr>
        <w:spacing w:line="240" w:lineRule="auto"/>
        <w:rPr>
          <w:rFonts w:cs="Arial"/>
          <w:lang w:val="en-US"/>
        </w:rPr>
      </w:pPr>
    </w:p>
    <w:p w:rsidR="00273F87" w:rsidRPr="00F561B1" w:rsidRDefault="00273F87" w:rsidP="00273F87">
      <w:pPr>
        <w:spacing w:line="240" w:lineRule="auto"/>
        <w:rPr>
          <w:rStyle w:val="Hyperlink"/>
          <w:rFonts w:eastAsia="Arial Unicode MS" w:cstheme="minorHAnsi"/>
          <w:lang w:val="en-US"/>
        </w:rPr>
      </w:pPr>
      <w:r w:rsidRPr="007D4086">
        <w:rPr>
          <w:rFonts w:cs="Arial"/>
          <w:b/>
          <w:lang w:val="en-US"/>
        </w:rPr>
        <w:t xml:space="preserve">Ratko </w:t>
      </w:r>
      <w:proofErr w:type="spellStart"/>
      <w:r w:rsidRPr="007D4086">
        <w:rPr>
          <w:rFonts w:cs="Arial"/>
          <w:b/>
          <w:lang w:val="en-US"/>
        </w:rPr>
        <w:t>Vuković</w:t>
      </w:r>
      <w:proofErr w:type="spellEnd"/>
      <w:r w:rsidRPr="007D4086">
        <w:rPr>
          <w:rFonts w:cs="Arial"/>
          <w:b/>
          <w:bCs/>
          <w:lang w:val="en-US"/>
        </w:rPr>
        <w:br/>
      </w:r>
      <w:r w:rsidRPr="007D4086">
        <w:rPr>
          <w:rFonts w:cs="Arial"/>
          <w:lang w:val="en-US"/>
        </w:rPr>
        <w:t xml:space="preserve">Development Agency of Karlovac County </w:t>
      </w:r>
      <w:r w:rsidR="007D4086">
        <w:rPr>
          <w:rFonts w:cs="Arial"/>
          <w:lang w:val="en-US"/>
        </w:rPr>
        <w:t>–</w:t>
      </w:r>
      <w:r w:rsidRPr="007D4086">
        <w:rPr>
          <w:rFonts w:cs="Arial"/>
          <w:lang w:val="en-US"/>
        </w:rPr>
        <w:t xml:space="preserve"> KARLA</w:t>
      </w:r>
      <w:r w:rsidR="007D4086">
        <w:rPr>
          <w:rFonts w:cs="Arial"/>
          <w:lang w:val="en-US"/>
        </w:rPr>
        <w:t xml:space="preserve">                                                                                                                                  </w:t>
      </w:r>
      <w:proofErr w:type="spellStart"/>
      <w:r w:rsidRPr="007D4086">
        <w:rPr>
          <w:rFonts w:cs="Arial"/>
          <w:lang w:val="en-US"/>
        </w:rPr>
        <w:t>Jurija</w:t>
      </w:r>
      <w:proofErr w:type="spellEnd"/>
      <w:r w:rsidRPr="007D4086">
        <w:rPr>
          <w:rFonts w:cs="Arial"/>
          <w:lang w:val="en-US"/>
        </w:rPr>
        <w:t xml:space="preserve"> </w:t>
      </w:r>
      <w:proofErr w:type="spellStart"/>
      <w:r w:rsidRPr="007D4086">
        <w:rPr>
          <w:rFonts w:cs="Arial"/>
          <w:lang w:val="en-US"/>
        </w:rPr>
        <w:t>Haulikova</w:t>
      </w:r>
      <w:proofErr w:type="spellEnd"/>
      <w:r w:rsidRPr="007D4086">
        <w:rPr>
          <w:rFonts w:cs="Arial"/>
          <w:lang w:val="en-US"/>
        </w:rPr>
        <w:t xml:space="preserve"> 14, </w:t>
      </w:r>
      <w:r w:rsidRPr="007D4086">
        <w:rPr>
          <w:rFonts w:cs="Arial"/>
          <w:u w:val="single"/>
          <w:lang w:val="en-US"/>
        </w:rPr>
        <w:t>HR-47000 KARLOVAC</w:t>
      </w:r>
      <w:r w:rsidRPr="007D4086">
        <w:rPr>
          <w:rFonts w:cs="Arial"/>
          <w:lang w:val="en-US"/>
        </w:rPr>
        <w:br/>
        <w:t xml:space="preserve">Tel.: + 385 47 612800, Fax: + 385 47 609499, E-Mail: </w:t>
      </w:r>
      <w:hyperlink r:id="rId33" w:history="1">
        <w:r w:rsidR="00AB4C8F" w:rsidRPr="00F561B1">
          <w:rPr>
            <w:rStyle w:val="Hyperlink"/>
            <w:rFonts w:eastAsia="Arial Unicode MS" w:cstheme="minorHAnsi"/>
            <w:lang w:val="en-US"/>
          </w:rPr>
          <w:t>gimnasticki.savez.kazup@gmail.com</w:t>
        </w:r>
      </w:hyperlink>
    </w:p>
    <w:p w:rsidR="00273F87" w:rsidRDefault="00273F87" w:rsidP="00273F87"/>
    <w:p w:rsidR="002E255A" w:rsidRPr="0069592C" w:rsidRDefault="002E255A" w:rsidP="002E255A">
      <w:pPr>
        <w:spacing w:after="0"/>
        <w:rPr>
          <w:rFonts w:cstheme="minorHAnsi"/>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Tourism</w:t>
            </w:r>
            <w:r w:rsidRPr="0069592C">
              <w:rPr>
                <w:rFonts w:cstheme="minorHAnsi"/>
                <w:bCs/>
                <w:lang w:val="en-US"/>
              </w:rPr>
              <w:t xml:space="preserve"> (Coordinated by Slovenia)</w:t>
            </w:r>
          </w:p>
        </w:tc>
      </w:tr>
    </w:tbl>
    <w:p w:rsidR="002E255A" w:rsidRPr="0069592C" w:rsidRDefault="002E255A" w:rsidP="002E255A">
      <w:pPr>
        <w:spacing w:after="0" w:line="240" w:lineRule="auto"/>
        <w:rPr>
          <w:rFonts w:cstheme="minorHAnsi"/>
          <w:bCs/>
          <w:lang w:val="en-US"/>
        </w:rPr>
      </w:pPr>
    </w:p>
    <w:p w:rsidR="00FF1FA3" w:rsidRDefault="00AB4C8F" w:rsidP="00FF1FA3">
      <w:pPr>
        <w:spacing w:after="0" w:line="240" w:lineRule="auto"/>
        <w:rPr>
          <w:rStyle w:val="Fett"/>
          <w:rFonts w:ascii="Arial" w:hAnsi="Arial" w:cs="Arial"/>
          <w:sz w:val="20"/>
          <w:szCs w:val="20"/>
          <w:lang w:val="en-US"/>
        </w:rPr>
      </w:pPr>
      <w:r w:rsidRPr="00FF1FA3">
        <w:rPr>
          <w:rFonts w:ascii="Arial" w:hAnsi="Arial" w:cs="Arial"/>
          <w:b/>
          <w:sz w:val="20"/>
          <w:szCs w:val="20"/>
          <w:lang w:val="en-US"/>
        </w:rPr>
        <w:t>Saša</w:t>
      </w:r>
      <w:r w:rsidRPr="00FF1FA3">
        <w:rPr>
          <w:rFonts w:ascii="Arial" w:hAnsi="Arial" w:cs="Arial"/>
          <w:sz w:val="20"/>
          <w:szCs w:val="20"/>
          <w:lang w:val="en-US"/>
        </w:rPr>
        <w:t xml:space="preserve"> </w:t>
      </w:r>
      <w:r w:rsidRPr="00FF1FA3">
        <w:rPr>
          <w:rFonts w:ascii="Arial" w:hAnsi="Arial" w:cs="Arial"/>
          <w:b/>
          <w:bCs/>
          <w:sz w:val="20"/>
          <w:szCs w:val="20"/>
          <w:lang w:val="en-US"/>
        </w:rPr>
        <w:t>Kek</w:t>
      </w:r>
      <w:r w:rsidRPr="00FF1FA3">
        <w:rPr>
          <w:rStyle w:val="Fett"/>
          <w:rFonts w:ascii="Arial" w:hAnsi="Arial" w:cs="Arial"/>
          <w:sz w:val="20"/>
          <w:szCs w:val="20"/>
          <w:lang w:val="en-US"/>
        </w:rPr>
        <w:t xml:space="preserve">, </w:t>
      </w:r>
    </w:p>
    <w:p w:rsidR="00FF1FA3" w:rsidRDefault="00AB4C8F" w:rsidP="00FF1FA3">
      <w:pPr>
        <w:spacing w:after="0" w:line="240" w:lineRule="auto"/>
        <w:rPr>
          <w:rFonts w:ascii="Arial" w:hAnsi="Arial" w:cs="Arial"/>
          <w:sz w:val="20"/>
          <w:szCs w:val="20"/>
          <w:lang w:val="en-US"/>
        </w:rPr>
      </w:pPr>
      <w:proofErr w:type="spellStart"/>
      <w:r w:rsidRPr="00FF1FA3">
        <w:rPr>
          <w:rFonts w:ascii="Arial" w:hAnsi="Arial" w:cs="Arial"/>
          <w:sz w:val="20"/>
          <w:szCs w:val="20"/>
          <w:lang w:val="en-US"/>
        </w:rPr>
        <w:t>Skupnost</w:t>
      </w:r>
      <w:proofErr w:type="spellEnd"/>
      <w:r w:rsidRPr="00FF1FA3">
        <w:rPr>
          <w:rFonts w:ascii="Arial" w:hAnsi="Arial" w:cs="Arial"/>
          <w:sz w:val="20"/>
          <w:szCs w:val="20"/>
          <w:lang w:val="en-US"/>
        </w:rPr>
        <w:t xml:space="preserve"> </w:t>
      </w:r>
      <w:proofErr w:type="spellStart"/>
      <w:r w:rsidRPr="00FF1FA3">
        <w:rPr>
          <w:rFonts w:ascii="Arial" w:hAnsi="Arial" w:cs="Arial"/>
          <w:sz w:val="20"/>
          <w:szCs w:val="20"/>
          <w:lang w:val="en-US"/>
        </w:rPr>
        <w:t>Občin</w:t>
      </w:r>
      <w:proofErr w:type="spellEnd"/>
      <w:r w:rsidRPr="00FF1FA3">
        <w:rPr>
          <w:rFonts w:ascii="Arial" w:hAnsi="Arial" w:cs="Arial"/>
          <w:sz w:val="20"/>
          <w:szCs w:val="20"/>
          <w:lang w:val="en-US"/>
        </w:rPr>
        <w:t xml:space="preserve"> </w:t>
      </w:r>
      <w:proofErr w:type="spellStart"/>
      <w:r w:rsidRPr="00FF1FA3">
        <w:rPr>
          <w:rFonts w:ascii="Arial" w:hAnsi="Arial" w:cs="Arial"/>
          <w:sz w:val="20"/>
          <w:szCs w:val="20"/>
          <w:lang w:val="en-US"/>
        </w:rPr>
        <w:t>Slovenije</w:t>
      </w:r>
      <w:proofErr w:type="spellEnd"/>
      <w:r w:rsidRPr="00FF1FA3">
        <w:rPr>
          <w:rFonts w:ascii="Arial" w:hAnsi="Arial" w:cs="Arial"/>
          <w:sz w:val="20"/>
          <w:szCs w:val="20"/>
          <w:lang w:val="en-US"/>
        </w:rPr>
        <w:t xml:space="preserve"> - Association of Municipalities and Towns of Slovenia</w:t>
      </w:r>
    </w:p>
    <w:p w:rsidR="00AB4C8F" w:rsidRPr="00FF1FA3" w:rsidRDefault="00AB4C8F" w:rsidP="00FF1FA3">
      <w:pPr>
        <w:spacing w:after="0" w:line="240" w:lineRule="auto"/>
        <w:rPr>
          <w:rStyle w:val="Hyperlink"/>
          <w:rFonts w:eastAsia="Arial Unicode MS" w:cstheme="minorHAnsi"/>
          <w:lang w:val="de-AT"/>
        </w:rPr>
      </w:pPr>
      <w:r w:rsidRPr="00FF1FA3">
        <w:rPr>
          <w:rFonts w:ascii="Arial" w:hAnsi="Arial" w:cs="Arial"/>
          <w:sz w:val="20"/>
          <w:szCs w:val="20"/>
        </w:rPr>
        <w:t>Partizanska 1</w:t>
      </w:r>
      <w:r w:rsidRPr="00FF1FA3">
        <w:rPr>
          <w:rFonts w:ascii="Arial" w:hAnsi="Arial" w:cs="Arial"/>
          <w:sz w:val="20"/>
          <w:szCs w:val="20"/>
          <w:lang w:val="en-US"/>
        </w:rPr>
        <w:t xml:space="preserve">, </w:t>
      </w:r>
      <w:r w:rsidRPr="00FF1FA3">
        <w:rPr>
          <w:rFonts w:ascii="Arial" w:hAnsi="Arial" w:cs="Arial"/>
          <w:sz w:val="20"/>
          <w:szCs w:val="20"/>
          <w:u w:val="single"/>
          <w:lang w:val="en-US"/>
        </w:rPr>
        <w:t>SI-2000 MARIBOR</w:t>
      </w:r>
      <w:r w:rsidRPr="00FF1FA3">
        <w:rPr>
          <w:rFonts w:ascii="Arial" w:hAnsi="Arial" w:cs="Arial"/>
          <w:sz w:val="20"/>
          <w:szCs w:val="20"/>
          <w:lang w:val="en-US"/>
        </w:rPr>
        <w:br/>
        <w:t xml:space="preserve">Tel.: +386 2 234 15 00, E-Mail: </w:t>
      </w:r>
      <w:hyperlink r:id="rId34" w:history="1">
        <w:r w:rsidRPr="00FF1FA3">
          <w:rPr>
            <w:rStyle w:val="Hyperlink"/>
            <w:rFonts w:eastAsia="Arial Unicode MS" w:cstheme="minorHAnsi"/>
            <w:lang w:val="de-AT"/>
          </w:rPr>
          <w:t>sasa.kek@skupnostobcin.si</w:t>
        </w:r>
      </w:hyperlink>
    </w:p>
    <w:p w:rsidR="002E255A" w:rsidRPr="00AB4C8F" w:rsidRDefault="002E255A" w:rsidP="002E255A">
      <w:pPr>
        <w:jc w:val="both"/>
        <w:rPr>
          <w:rFonts w:cstheme="minorHAnsi"/>
          <w:color w:val="FF0000"/>
          <w:sz w:val="28"/>
          <w:szCs w:val="28"/>
          <w:lang w:val="en-US"/>
        </w:rPr>
      </w:pPr>
    </w:p>
    <w:sectPr w:rsidR="002E255A" w:rsidRPr="00AB4C8F" w:rsidSect="00176A18">
      <w:pgSz w:w="12240" w:h="15840"/>
      <w:pgMar w:top="851" w:right="902" w:bottom="1440" w:left="851" w:header="426" w:footer="431"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9E6C8" w16cid:durableId="220224EE"/>
  <w16cid:commentId w16cid:paraId="4E275601" w16cid:durableId="220225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F2" w:rsidRDefault="00FB3EF2" w:rsidP="003C693C">
      <w:pPr>
        <w:spacing w:after="0" w:line="240" w:lineRule="auto"/>
      </w:pPr>
      <w:r>
        <w:separator/>
      </w:r>
    </w:p>
  </w:endnote>
  <w:endnote w:type="continuationSeparator" w:id="0">
    <w:p w:rsidR="00FB3EF2" w:rsidRDefault="00FB3EF2" w:rsidP="003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6025"/>
      <w:docPartObj>
        <w:docPartGallery w:val="Page Numbers (Bottom of Page)"/>
        <w:docPartUnique/>
      </w:docPartObj>
    </w:sdtPr>
    <w:sdtEndPr/>
    <w:sdtContent>
      <w:p w:rsidR="003256A5" w:rsidRDefault="003256A5">
        <w:pPr>
          <w:pStyle w:val="Fuzeile"/>
          <w:jc w:val="right"/>
        </w:pPr>
        <w:r>
          <w:fldChar w:fldCharType="begin"/>
        </w:r>
        <w:r>
          <w:instrText>PAGE   \* MERGEFORMAT</w:instrText>
        </w:r>
        <w:r>
          <w:fldChar w:fldCharType="separate"/>
        </w:r>
        <w:r w:rsidR="00992906">
          <w:rPr>
            <w:noProof/>
          </w:rPr>
          <w:t>6</w:t>
        </w:r>
        <w:r>
          <w:fldChar w:fldCharType="end"/>
        </w:r>
      </w:p>
    </w:sdtContent>
  </w:sdt>
  <w:p w:rsidR="003256A5" w:rsidRPr="00E6058E" w:rsidRDefault="003256A5">
    <w:pPr>
      <w:pStyle w:val="Fuzeile"/>
      <w:rPr>
        <w:sz w:val="18"/>
        <w:szCs w:val="18"/>
      </w:rPr>
    </w:pPr>
    <w:r>
      <w:rPr>
        <w:sz w:val="18"/>
        <w:szCs w:val="18"/>
      </w:rPr>
      <w:t>Edition: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81626"/>
      <w:docPartObj>
        <w:docPartGallery w:val="Page Numbers (Bottom of Page)"/>
        <w:docPartUnique/>
      </w:docPartObj>
    </w:sdtPr>
    <w:sdtEndPr/>
    <w:sdtContent>
      <w:p w:rsidR="003256A5" w:rsidRDefault="003256A5">
        <w:pPr>
          <w:pStyle w:val="Fuzeile"/>
          <w:jc w:val="right"/>
        </w:pPr>
        <w:r>
          <w:fldChar w:fldCharType="begin"/>
        </w:r>
        <w:r>
          <w:instrText>PAGE   \* MERGEFORMAT</w:instrText>
        </w:r>
        <w:r>
          <w:fldChar w:fldCharType="separate"/>
        </w:r>
        <w:r w:rsidR="00992906">
          <w:rPr>
            <w:noProof/>
          </w:rPr>
          <w:t>8</w:t>
        </w:r>
        <w:r>
          <w:fldChar w:fldCharType="end"/>
        </w:r>
      </w:p>
    </w:sdtContent>
  </w:sdt>
  <w:p w:rsidR="003256A5" w:rsidRDefault="003256A5">
    <w:pPr>
      <w:pStyle w:val="Fuzeile"/>
    </w:pPr>
    <w:r>
      <w:t>Edition: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F2" w:rsidRDefault="00FB3EF2" w:rsidP="003C693C">
      <w:pPr>
        <w:spacing w:after="0" w:line="240" w:lineRule="auto"/>
      </w:pPr>
      <w:r>
        <w:separator/>
      </w:r>
    </w:p>
  </w:footnote>
  <w:footnote w:type="continuationSeparator" w:id="0">
    <w:p w:rsidR="00FB3EF2" w:rsidRDefault="00FB3EF2" w:rsidP="003C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A5" w:rsidRPr="003C693C" w:rsidRDefault="003256A5" w:rsidP="003C693C">
    <w:pPr>
      <w:pStyle w:val="Kopfzeile"/>
    </w:pPr>
    <w:r w:rsidRPr="003C69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A5" w:rsidRPr="003C693C" w:rsidRDefault="003256A5" w:rsidP="003C693C">
    <w:pPr>
      <w:pStyle w:val="Kopfzeile"/>
      <w:rPr>
        <w:rFonts w:ascii="Arial Narrow" w:hAnsi="Arial Narrow" w:cstheme="minorHAnsi"/>
        <w:b/>
        <w:bCs/>
        <w:sz w:val="52"/>
        <w:szCs w:val="52"/>
        <w:lang w:val="en-GB"/>
      </w:rPr>
    </w:pPr>
    <w:r w:rsidRPr="003C693C">
      <w:rPr>
        <w:rFonts w:ascii="Arial Narrow" w:hAnsi="Arial Narrow" w:cstheme="minorHAnsi"/>
        <w:noProof/>
        <w:sz w:val="52"/>
        <w:szCs w:val="52"/>
        <w:lang w:val="de-AT" w:eastAsia="de-AT"/>
      </w:rPr>
      <w:drawing>
        <wp:anchor distT="0" distB="0" distL="114300" distR="114300" simplePos="0" relativeHeight="251660288" behindDoc="0" locked="0" layoutInCell="1" allowOverlap="1" wp14:anchorId="10E0D8EE" wp14:editId="1CEED38B">
          <wp:simplePos x="0" y="0"/>
          <wp:positionH relativeFrom="column">
            <wp:posOffset>5340985</wp:posOffset>
          </wp:positionH>
          <wp:positionV relativeFrom="paragraph">
            <wp:posOffset>-236220</wp:posOffset>
          </wp:positionV>
          <wp:extent cx="930910" cy="967740"/>
          <wp:effectExtent l="0" t="0" r="2540" b="3810"/>
          <wp:wrapNone/>
          <wp:docPr id="1" name="Slika 1" descr="Image result for alpe adria association"/>
          <wp:cNvGraphicFramePr/>
          <a:graphic xmlns:a="http://schemas.openxmlformats.org/drawingml/2006/main">
            <a:graphicData uri="http://schemas.openxmlformats.org/drawingml/2006/picture">
              <pic:pic xmlns:pic="http://schemas.openxmlformats.org/drawingml/2006/picture">
                <pic:nvPicPr>
                  <pic:cNvPr id="170" name="Slika 170" descr="Image result for alpe adria associ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9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93C">
      <w:rPr>
        <w:rFonts w:ascii="Arial Narrow" w:hAnsi="Arial Narrow" w:cstheme="minorHAnsi"/>
        <w:b/>
        <w:bCs/>
        <w:sz w:val="52"/>
        <w:szCs w:val="52"/>
        <w:lang w:val="en-GB"/>
      </w:rPr>
      <w:t>Application</w:t>
    </w:r>
  </w:p>
  <w:p w:rsidR="003256A5" w:rsidRPr="003C693C" w:rsidRDefault="003256A5" w:rsidP="003C693C">
    <w:pPr>
      <w:pStyle w:val="Kopfzeile"/>
      <w:rPr>
        <w:rFonts w:ascii="Arial Narrow" w:hAnsi="Arial Narrow" w:cstheme="minorHAnsi"/>
        <w:b/>
        <w:bCs/>
        <w:sz w:val="44"/>
        <w:szCs w:val="44"/>
        <w:lang w:val="en-GB"/>
      </w:rPr>
    </w:pPr>
    <w:proofErr w:type="gramStart"/>
    <w:r w:rsidRPr="003C693C">
      <w:rPr>
        <w:rFonts w:ascii="Arial Narrow" w:hAnsi="Arial Narrow" w:cstheme="minorHAnsi"/>
        <w:b/>
        <w:bCs/>
        <w:sz w:val="44"/>
        <w:szCs w:val="44"/>
        <w:lang w:val="en-GB"/>
      </w:rPr>
      <w:t>for</w:t>
    </w:r>
    <w:proofErr w:type="gramEnd"/>
    <w:r w:rsidRPr="003C693C">
      <w:rPr>
        <w:rFonts w:ascii="Arial Narrow" w:hAnsi="Arial Narrow" w:cstheme="minorHAnsi"/>
        <w:b/>
        <w:bCs/>
        <w:sz w:val="44"/>
        <w:szCs w:val="44"/>
        <w:lang w:val="en-GB"/>
      </w:rPr>
      <w:t xml:space="preserve"> funding from the joint budget of the</w:t>
    </w:r>
  </w:p>
  <w:p w:rsidR="003256A5" w:rsidRPr="003C693C" w:rsidRDefault="003256A5" w:rsidP="003C693C">
    <w:pPr>
      <w:pStyle w:val="Kopfzeile"/>
      <w:rPr>
        <w:rFonts w:ascii="Arial Narrow" w:hAnsi="Arial Narrow" w:cstheme="minorHAnsi"/>
        <w:b/>
        <w:bCs/>
        <w:sz w:val="44"/>
        <w:szCs w:val="44"/>
        <w:lang w:val="en-GB"/>
      </w:rPr>
    </w:pPr>
    <w:r w:rsidRPr="003C693C">
      <w:rPr>
        <w:rFonts w:ascii="Arial Narrow" w:hAnsi="Arial Narrow" w:cstheme="minorHAnsi"/>
        <w:b/>
        <w:bCs/>
        <w:sz w:val="44"/>
        <w:szCs w:val="44"/>
        <w:lang w:val="en-GB"/>
      </w:rPr>
      <w:t>Alps-Adriatic-Alliance</w:t>
    </w:r>
  </w:p>
  <w:p w:rsidR="003256A5" w:rsidRPr="003C693C" w:rsidRDefault="00992906" w:rsidP="003C693C">
    <w:pPr>
      <w:pStyle w:val="Kopfzeile"/>
      <w:rPr>
        <w:rFonts w:ascii="Arial Narrow" w:hAnsi="Arial Narrow" w:cstheme="minorHAnsi"/>
        <w:lang w:val="en-GB"/>
      </w:rPr>
    </w:pPr>
    <w:hyperlink r:id="rId2" w:history="1">
      <w:r w:rsidR="003256A5" w:rsidRPr="003C693C">
        <w:rPr>
          <w:rStyle w:val="Hyperlink"/>
          <w:rFonts w:ascii="Arial Narrow" w:hAnsi="Arial Narrow" w:cstheme="minorHAnsi"/>
          <w:lang w:val="en-GB"/>
        </w:rPr>
        <w:t>www.alps-adriatic-alliance.org</w:t>
      </w:r>
    </w:hyperlink>
  </w:p>
  <w:p w:rsidR="003256A5" w:rsidRPr="003C693C" w:rsidRDefault="003256A5" w:rsidP="003C693C">
    <w:pPr>
      <w:pStyle w:val="Kopfzeile"/>
      <w:rPr>
        <w:rFonts w:ascii="Arial Narrow" w:hAnsi="Arial Narrow" w:cstheme="minorHAnsi"/>
        <w:lang w:val="en-GB"/>
      </w:rPr>
    </w:pPr>
  </w:p>
  <w:p w:rsidR="003256A5" w:rsidRPr="003C693C" w:rsidRDefault="003256A5" w:rsidP="003C693C">
    <w:pPr>
      <w:pStyle w:val="Kopfzeile"/>
      <w:rPr>
        <w:sz w:val="28"/>
        <w:szCs w:val="28"/>
        <w:lang w:val="en-GB"/>
      </w:rPr>
    </w:pPr>
    <w:r w:rsidRPr="003C693C">
      <w:rPr>
        <w:sz w:val="28"/>
        <w:szCs w:val="28"/>
        <w:lang w:val="en-GB"/>
      </w:rPr>
      <w:t>The Alps-Adriatic-Alliance</w:t>
    </w:r>
    <w:r>
      <w:rPr>
        <w:sz w:val="28"/>
        <w:szCs w:val="28"/>
        <w:lang w:val="en-GB"/>
      </w:rPr>
      <w:t xml:space="preserve"> (AAA)</w:t>
    </w:r>
    <w:r w:rsidRPr="003C693C">
      <w:rPr>
        <w:sz w:val="28"/>
        <w:szCs w:val="28"/>
        <w:lang w:val="en-GB"/>
      </w:rPr>
      <w:t xml:space="preserve"> consists of </w:t>
    </w:r>
    <w:r>
      <w:rPr>
        <w:sz w:val="28"/>
        <w:szCs w:val="28"/>
        <w:lang w:val="en-GB"/>
      </w:rPr>
      <w:t>11 members from Austria (3 regions), Croatia (6 counties), Hungary (County Vas) and Slovenia (represented by the Association of Municipalities and Towns of Slovenia).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A5" w:rsidRPr="00A06437" w:rsidRDefault="003256A5" w:rsidP="00A064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696D"/>
    <w:multiLevelType w:val="multilevel"/>
    <w:tmpl w:val="B4361600"/>
    <w:lvl w:ilvl="0">
      <w:start w:val="1"/>
      <w:numFmt w:val="decimal"/>
      <w:lvlText w:val="%1."/>
      <w:lvlJc w:val="left"/>
      <w:pPr>
        <w:ind w:left="384" w:hanging="384"/>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1CEC4FE0"/>
    <w:multiLevelType w:val="hybridMultilevel"/>
    <w:tmpl w:val="F498E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402C0F"/>
    <w:multiLevelType w:val="multilevel"/>
    <w:tmpl w:val="F2A896E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35DD27FF"/>
    <w:multiLevelType w:val="hybridMultilevel"/>
    <w:tmpl w:val="A51EE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BA663B"/>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15:restartNumberingAfterBreak="0">
    <w:nsid w:val="686659A5"/>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4D0224C"/>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3C"/>
    <w:rsid w:val="00034804"/>
    <w:rsid w:val="000410E9"/>
    <w:rsid w:val="000723CF"/>
    <w:rsid w:val="00094FAF"/>
    <w:rsid w:val="000A3014"/>
    <w:rsid w:val="000C578D"/>
    <w:rsid w:val="001124BE"/>
    <w:rsid w:val="001166F2"/>
    <w:rsid w:val="00176A18"/>
    <w:rsid w:val="001B5A48"/>
    <w:rsid w:val="001F28AA"/>
    <w:rsid w:val="0021535B"/>
    <w:rsid w:val="00273F87"/>
    <w:rsid w:val="002E01ED"/>
    <w:rsid w:val="002E255A"/>
    <w:rsid w:val="003256A5"/>
    <w:rsid w:val="00352011"/>
    <w:rsid w:val="00380861"/>
    <w:rsid w:val="003C693C"/>
    <w:rsid w:val="003F7C74"/>
    <w:rsid w:val="004778E8"/>
    <w:rsid w:val="00555057"/>
    <w:rsid w:val="005732C3"/>
    <w:rsid w:val="005C4054"/>
    <w:rsid w:val="00601D3E"/>
    <w:rsid w:val="0069592C"/>
    <w:rsid w:val="006F6982"/>
    <w:rsid w:val="007330CF"/>
    <w:rsid w:val="007462DD"/>
    <w:rsid w:val="007920D9"/>
    <w:rsid w:val="007D4086"/>
    <w:rsid w:val="00857816"/>
    <w:rsid w:val="008A41E4"/>
    <w:rsid w:val="008D3D30"/>
    <w:rsid w:val="00973AF7"/>
    <w:rsid w:val="00992906"/>
    <w:rsid w:val="009E2D35"/>
    <w:rsid w:val="009F2992"/>
    <w:rsid w:val="00A06437"/>
    <w:rsid w:val="00A1097A"/>
    <w:rsid w:val="00A40563"/>
    <w:rsid w:val="00AB4C8F"/>
    <w:rsid w:val="00B252B8"/>
    <w:rsid w:val="00B50FF1"/>
    <w:rsid w:val="00BB2FBF"/>
    <w:rsid w:val="00BC7533"/>
    <w:rsid w:val="00BF5653"/>
    <w:rsid w:val="00CE3993"/>
    <w:rsid w:val="00D0112D"/>
    <w:rsid w:val="00DC321C"/>
    <w:rsid w:val="00DF1B39"/>
    <w:rsid w:val="00E004AC"/>
    <w:rsid w:val="00E37CC8"/>
    <w:rsid w:val="00E50C4A"/>
    <w:rsid w:val="00E6058E"/>
    <w:rsid w:val="00EA6A5B"/>
    <w:rsid w:val="00ED3EB0"/>
    <w:rsid w:val="00ED7176"/>
    <w:rsid w:val="00F561B1"/>
    <w:rsid w:val="00FA1E1E"/>
    <w:rsid w:val="00FB3EF2"/>
    <w:rsid w:val="00FF1FA3"/>
    <w:rsid w:val="00FF3E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50F79"/>
  <w15:chartTrackingRefBased/>
  <w15:docId w15:val="{E0817A1F-3FA2-4D16-92F5-0530CBDB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C6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1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F1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6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93C"/>
  </w:style>
  <w:style w:type="paragraph" w:styleId="Fuzeile">
    <w:name w:val="footer"/>
    <w:basedOn w:val="Standard"/>
    <w:link w:val="FuzeileZchn"/>
    <w:uiPriority w:val="99"/>
    <w:unhideWhenUsed/>
    <w:rsid w:val="003C6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93C"/>
  </w:style>
  <w:style w:type="character" w:styleId="Hyperlink">
    <w:name w:val="Hyperlink"/>
    <w:basedOn w:val="Absatz-Standardschriftart"/>
    <w:uiPriority w:val="99"/>
    <w:unhideWhenUsed/>
    <w:rsid w:val="003C693C"/>
    <w:rPr>
      <w:color w:val="0563C1" w:themeColor="hyperlink"/>
      <w:u w:val="single"/>
    </w:rPr>
  </w:style>
  <w:style w:type="character" w:customStyle="1" w:styleId="Nerijeenospominjanje1">
    <w:name w:val="Neriješeno spominjanje1"/>
    <w:basedOn w:val="Absatz-Standardschriftart"/>
    <w:uiPriority w:val="99"/>
    <w:semiHidden/>
    <w:unhideWhenUsed/>
    <w:rsid w:val="003C693C"/>
    <w:rPr>
      <w:color w:val="605E5C"/>
      <w:shd w:val="clear" w:color="auto" w:fill="E1DFDD"/>
    </w:rPr>
  </w:style>
  <w:style w:type="paragraph" w:styleId="Sprechblasentext">
    <w:name w:val="Balloon Text"/>
    <w:basedOn w:val="Standard"/>
    <w:link w:val="SprechblasentextZchn"/>
    <w:uiPriority w:val="99"/>
    <w:semiHidden/>
    <w:unhideWhenUsed/>
    <w:rsid w:val="003C69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93C"/>
    <w:rPr>
      <w:rFonts w:ascii="Segoe UI" w:hAnsi="Segoe UI" w:cs="Segoe UI"/>
      <w:sz w:val="18"/>
      <w:szCs w:val="18"/>
    </w:rPr>
  </w:style>
  <w:style w:type="character" w:customStyle="1" w:styleId="berschrift1Zchn">
    <w:name w:val="Überschrift 1 Zchn"/>
    <w:basedOn w:val="Absatz-Standardschriftart"/>
    <w:link w:val="berschrift1"/>
    <w:uiPriority w:val="9"/>
    <w:rsid w:val="003C693C"/>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59"/>
    <w:rsid w:val="003C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F1B3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F1B39"/>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99"/>
    <w:qFormat/>
    <w:rsid w:val="00E6058E"/>
    <w:pPr>
      <w:spacing w:after="120" w:line="276" w:lineRule="auto"/>
      <w:ind w:left="720"/>
      <w:contextualSpacing/>
    </w:pPr>
    <w:rPr>
      <w:rFonts w:eastAsiaTheme="minorEastAsia"/>
      <w:lang w:eastAsia="hr-HR"/>
    </w:rPr>
  </w:style>
  <w:style w:type="character" w:styleId="Kommentarzeichen">
    <w:name w:val="annotation reference"/>
    <w:basedOn w:val="Absatz-Standardschriftart"/>
    <w:uiPriority w:val="99"/>
    <w:semiHidden/>
    <w:unhideWhenUsed/>
    <w:rsid w:val="001166F2"/>
    <w:rPr>
      <w:sz w:val="16"/>
      <w:szCs w:val="16"/>
    </w:rPr>
  </w:style>
  <w:style w:type="paragraph" w:styleId="Kommentartext">
    <w:name w:val="annotation text"/>
    <w:basedOn w:val="Standard"/>
    <w:link w:val="KommentartextZchn"/>
    <w:uiPriority w:val="99"/>
    <w:semiHidden/>
    <w:unhideWhenUsed/>
    <w:rsid w:val="001166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66F2"/>
    <w:rPr>
      <w:sz w:val="20"/>
      <w:szCs w:val="20"/>
    </w:rPr>
  </w:style>
  <w:style w:type="paragraph" w:styleId="Kommentarthema">
    <w:name w:val="annotation subject"/>
    <w:basedOn w:val="Kommentartext"/>
    <w:next w:val="Kommentartext"/>
    <w:link w:val="KommentarthemaZchn"/>
    <w:uiPriority w:val="99"/>
    <w:semiHidden/>
    <w:unhideWhenUsed/>
    <w:rsid w:val="001166F2"/>
    <w:rPr>
      <w:b/>
      <w:bCs/>
    </w:rPr>
  </w:style>
  <w:style w:type="character" w:customStyle="1" w:styleId="KommentarthemaZchn">
    <w:name w:val="Kommentarthema Zchn"/>
    <w:basedOn w:val="KommentartextZchn"/>
    <w:link w:val="Kommentarthema"/>
    <w:uiPriority w:val="99"/>
    <w:semiHidden/>
    <w:rsid w:val="001166F2"/>
    <w:rPr>
      <w:b/>
      <w:bCs/>
      <w:sz w:val="20"/>
      <w:szCs w:val="20"/>
    </w:rPr>
  </w:style>
  <w:style w:type="character" w:customStyle="1" w:styleId="hps">
    <w:name w:val="hps"/>
    <w:basedOn w:val="Absatz-Standardschriftart"/>
    <w:uiPriority w:val="99"/>
    <w:rsid w:val="002E255A"/>
  </w:style>
  <w:style w:type="paragraph" w:styleId="KeinLeerraum">
    <w:name w:val="No Spacing"/>
    <w:uiPriority w:val="1"/>
    <w:qFormat/>
    <w:rsid w:val="002E255A"/>
    <w:pPr>
      <w:suppressAutoHyphens/>
      <w:spacing w:after="0" w:line="100" w:lineRule="atLeast"/>
    </w:pPr>
    <w:rPr>
      <w:rFonts w:ascii="Calibri" w:eastAsia="Arial Unicode MS" w:hAnsi="Calibri" w:cs="Calibri"/>
      <w:lang w:val="de-AT"/>
    </w:rPr>
  </w:style>
  <w:style w:type="character" w:styleId="Fett">
    <w:name w:val="Strong"/>
    <w:basedOn w:val="Absatz-Standardschriftart"/>
    <w:uiPriority w:val="22"/>
    <w:qFormat/>
    <w:rsid w:val="002E255A"/>
    <w:rPr>
      <w:b/>
      <w:bCs/>
    </w:rPr>
  </w:style>
  <w:style w:type="paragraph" w:styleId="StandardWeb">
    <w:name w:val="Normal (Web)"/>
    <w:basedOn w:val="Standard"/>
    <w:uiPriority w:val="99"/>
    <w:unhideWhenUsed/>
    <w:rsid w:val="002E255A"/>
    <w:pPr>
      <w:spacing w:after="0" w:line="240" w:lineRule="auto"/>
    </w:pPr>
    <w:rPr>
      <w:rFonts w:ascii="Times New Roman" w:hAnsi="Times New Roman" w:cs="Times New Roman"/>
      <w:sz w:val="24"/>
      <w:szCs w:val="24"/>
      <w:lang w:val="de-DE" w:eastAsia="de-DE"/>
    </w:rPr>
  </w:style>
  <w:style w:type="character" w:customStyle="1" w:styleId="UnresolvedMention">
    <w:name w:val="Unresolved Mention"/>
    <w:basedOn w:val="Absatz-Standardschriftart"/>
    <w:uiPriority w:val="99"/>
    <w:semiHidden/>
    <w:unhideWhenUsed/>
    <w:rsid w:val="00BF5653"/>
    <w:rPr>
      <w:color w:val="605E5C"/>
      <w:shd w:val="clear" w:color="auto" w:fill="E1DFDD"/>
    </w:rPr>
  </w:style>
  <w:style w:type="character" w:styleId="BesuchterLink">
    <w:name w:val="FollowedHyperlink"/>
    <w:basedOn w:val="Absatz-Standardschriftart"/>
    <w:uiPriority w:val="99"/>
    <w:semiHidden/>
    <w:unhideWhenUsed/>
    <w:rsid w:val="00ED7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s-adriatic-alliance.org/wp-content/uploads/2019/03/SAA-2019-2027_FINAL.pdf" TargetMode="External"/><Relationship Id="rId13" Type="http://schemas.openxmlformats.org/officeDocument/2006/relationships/header" Target="header2.xml"/><Relationship Id="rId18" Type="http://schemas.openxmlformats.org/officeDocument/2006/relationships/hyperlink" Target="http://www.alps-adriatic-alliance.org" TargetMode="External"/><Relationship Id="rId26" Type="http://schemas.openxmlformats.org/officeDocument/2006/relationships/hyperlink" Target="mailto:post.re-eu@bgld.gv.at" TargetMode="External"/><Relationship Id="rId3" Type="http://schemas.openxmlformats.org/officeDocument/2006/relationships/styles" Target="styles.xml"/><Relationship Id="rId21" Type="http://schemas.openxmlformats.org/officeDocument/2006/relationships/hyperlink" Target="mailto:sandra.kocuvan@stmk.gv.at" TargetMode="External"/><Relationship Id="rId34" Type="http://schemas.openxmlformats.org/officeDocument/2006/relationships/hyperlink" Target="mailto:sasa.kek@skupnostobcin.si"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lps-adriatic-alliance.org/wp-content/uploads/2019/03/SAA-2019-2027_FINAL.pdf" TargetMode="External"/><Relationship Id="rId25" Type="http://schemas.openxmlformats.org/officeDocument/2006/relationships/hyperlink" Target="mailto:nemzetkozi@vasmegye.hu" TargetMode="External"/><Relationship Id="rId33" Type="http://schemas.openxmlformats.org/officeDocument/2006/relationships/hyperlink" Target="mailto:gimnasticki.savez.kazup@gmail.com" TargetMode="External"/><Relationship Id="rId2" Type="http://schemas.openxmlformats.org/officeDocument/2006/relationships/numbering" Target="numbering.xml"/><Relationship Id="rId16" Type="http://schemas.openxmlformats.org/officeDocument/2006/relationships/hyperlink" Target="http://www.alps-adriatic-alliance.org/wp-content/uploads/2019/03/SAA-2019-2027_FINAL.pdf" TargetMode="External"/><Relationship Id="rId20" Type="http://schemas.openxmlformats.org/officeDocument/2006/relationships/hyperlink" Target="mailto:abt1.alpeadria@ktn.gv.at" TargetMode="External"/><Relationship Id="rId29" Type="http://schemas.openxmlformats.org/officeDocument/2006/relationships/hyperlink" Target="mailto:office@stenitzer.co.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acebook.com/alpsadriaticculture/" TargetMode="External"/><Relationship Id="rId32" Type="http://schemas.openxmlformats.org/officeDocument/2006/relationships/hyperlink" Target="mailto:vladimir.sadek@kckzz.h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facebook.com/kultur.steiermark.international" TargetMode="External"/><Relationship Id="rId28" Type="http://schemas.openxmlformats.org/officeDocument/2006/relationships/hyperlink" Target="mailto:philipp.hermann@ktn.gv.at" TargetMode="External"/><Relationship Id="rId36" Type="http://schemas.openxmlformats.org/officeDocument/2006/relationships/theme" Target="theme/theme1.xml"/><Relationship Id="rId10" Type="http://schemas.openxmlformats.org/officeDocument/2006/relationships/hyperlink" Target="http://www.alps-adriatic-alliance.org/wp-content/uploads/2019/03/SAA-2019-2027_FINAL.pdf" TargetMode="External"/><Relationship Id="rId19" Type="http://schemas.openxmlformats.org/officeDocument/2006/relationships/hyperlink" Target="mailto:thomas.pseiner@ktn.gv.at" TargetMode="External"/><Relationship Id="rId31" Type="http://schemas.openxmlformats.org/officeDocument/2006/relationships/hyperlink" Target="mailto:ivana.salkovic@zara.hr" TargetMode="External"/><Relationship Id="rId4" Type="http://schemas.openxmlformats.org/officeDocument/2006/relationships/settings" Target="settings.xml"/><Relationship Id="rId9" Type="http://schemas.openxmlformats.org/officeDocument/2006/relationships/hyperlink" Target="http://www.alps-adriatic-alliance.org/wp-content/uploads/2019/03/SAA-2019-2027_FINAL.pdf" TargetMode="External"/><Relationship Id="rId14" Type="http://schemas.openxmlformats.org/officeDocument/2006/relationships/footer" Target="footer2.xml"/><Relationship Id="rId22" Type="http://schemas.openxmlformats.org/officeDocument/2006/relationships/hyperlink" Target="http://www.kultur.steiermark.at" TargetMode="External"/><Relationship Id="rId27" Type="http://schemas.openxmlformats.org/officeDocument/2006/relationships/hyperlink" Target="mailto:info@sanicademia.eu" TargetMode="External"/><Relationship Id="rId30" Type="http://schemas.openxmlformats.org/officeDocument/2006/relationships/hyperlink" Target="mailto:helena@zara.hr"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AAC-3C07-4A3C-856B-9BA58A41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2790</Words>
  <Characters>17577</Characters>
  <Application>Microsoft Office Word</Application>
  <DocSecurity>0</DocSecurity>
  <Lines>146</Lines>
  <Paragraphs>40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Application form AAA</vt: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AAA</dc:title>
  <dc:subject/>
  <dc:creator>Ivana Prikratki;Johannes Steinbach</dc:creator>
  <cp:keywords/>
  <dc:description/>
  <cp:lastModifiedBy>PSEINER Thomas</cp:lastModifiedBy>
  <cp:revision>8</cp:revision>
  <dcterms:created xsi:type="dcterms:W3CDTF">2020-03-02T14:34:00Z</dcterms:created>
  <dcterms:modified xsi:type="dcterms:W3CDTF">2020-03-27T11:09:00Z</dcterms:modified>
</cp:coreProperties>
</file>